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45" w:rsidRDefault="00880145" w:rsidP="00880145">
      <w:pPr>
        <w:jc w:val="center"/>
        <w:rPr>
          <w:b/>
        </w:rPr>
      </w:pPr>
      <w:r>
        <w:rPr>
          <w:b/>
        </w:rPr>
        <w:t>ПРОГРАММА</w:t>
      </w:r>
    </w:p>
    <w:p w:rsidR="00880145" w:rsidRDefault="0067180B" w:rsidP="00880145">
      <w:pPr>
        <w:jc w:val="center"/>
        <w:rPr>
          <w:b/>
        </w:rPr>
      </w:pPr>
      <w:r>
        <w:rPr>
          <w:b/>
        </w:rPr>
        <w:t>Второго</w:t>
      </w:r>
      <w:r w:rsidR="00880145">
        <w:rPr>
          <w:b/>
        </w:rPr>
        <w:t xml:space="preserve"> Международного Фестиваля </w:t>
      </w:r>
    </w:p>
    <w:p w:rsidR="00880145" w:rsidRDefault="00880145" w:rsidP="00880145">
      <w:pPr>
        <w:jc w:val="center"/>
        <w:rPr>
          <w:b/>
        </w:rPr>
      </w:pPr>
      <w:r>
        <w:rPr>
          <w:b/>
        </w:rPr>
        <w:t>колокольного звона «</w:t>
      </w:r>
      <w:proofErr w:type="spellStart"/>
      <w:r>
        <w:rPr>
          <w:b/>
        </w:rPr>
        <w:t>Солигорские</w:t>
      </w:r>
      <w:proofErr w:type="spellEnd"/>
      <w:r>
        <w:rPr>
          <w:b/>
        </w:rPr>
        <w:t xml:space="preserve"> звоны» в г. Солигорске </w:t>
      </w:r>
    </w:p>
    <w:p w:rsidR="00880145" w:rsidRDefault="00880145" w:rsidP="00880145">
      <w:pPr>
        <w:spacing w:before="240"/>
        <w:jc w:val="center"/>
        <w:rPr>
          <w:b/>
        </w:rPr>
      </w:pPr>
      <w:r>
        <w:rPr>
          <w:b/>
        </w:rPr>
        <w:t>2</w:t>
      </w:r>
      <w:r w:rsidR="0067180B">
        <w:rPr>
          <w:b/>
        </w:rPr>
        <w:t>7</w:t>
      </w:r>
      <w:r>
        <w:rPr>
          <w:b/>
        </w:rPr>
        <w:t xml:space="preserve"> августа 201</w:t>
      </w:r>
      <w:r w:rsidR="0067180B">
        <w:rPr>
          <w:b/>
        </w:rPr>
        <w:t>7</w:t>
      </w:r>
    </w:p>
    <w:p w:rsidR="00880145" w:rsidRDefault="00880145" w:rsidP="00880145">
      <w:pPr>
        <w:spacing w:line="276" w:lineRule="auto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43180</wp:posOffset>
                </wp:positionV>
                <wp:extent cx="1882140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AFCEF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pt,3.4pt" to="309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880145" w:rsidRDefault="00880145" w:rsidP="00880145"/>
    <w:tbl>
      <w:tblPr>
        <w:tblStyle w:val="a5"/>
        <w:tblW w:w="9045" w:type="dxa"/>
        <w:tblLayout w:type="fixed"/>
        <w:tblLook w:val="04A0" w:firstRow="1" w:lastRow="0" w:firstColumn="1" w:lastColumn="0" w:noHBand="0" w:noVBand="1"/>
      </w:tblPr>
      <w:tblGrid>
        <w:gridCol w:w="675"/>
        <w:gridCol w:w="5391"/>
        <w:gridCol w:w="2979"/>
      </w:tblGrid>
      <w:tr w:rsidR="00880145" w:rsidTr="0067180B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0145" w:rsidRDefault="00880145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</w:p>
          <w:p w:rsidR="00880145" w:rsidRDefault="00880145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п/п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0145" w:rsidRDefault="00880145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Система мероприятий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0145" w:rsidRDefault="00880145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Срок исполнения</w:t>
            </w:r>
          </w:p>
        </w:tc>
      </w:tr>
      <w:tr w:rsidR="00880145" w:rsidTr="0067180B">
        <w:trPr>
          <w:trHeight w:val="397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145" w:rsidRDefault="00880145" w:rsidP="0067180B">
            <w:pPr>
              <w:ind w:right="-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67180B">
              <w:rPr>
                <w:b/>
                <w:color w:val="auto"/>
              </w:rPr>
              <w:t>6</w:t>
            </w:r>
            <w:r>
              <w:rPr>
                <w:b/>
                <w:color w:val="auto"/>
              </w:rPr>
              <w:t xml:space="preserve"> АВГУСТА</w:t>
            </w:r>
          </w:p>
        </w:tc>
      </w:tr>
      <w:tr w:rsidR="00880145" w:rsidTr="0067180B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ind w:right="-1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ind w:right="-1"/>
              <w:jc w:val="left"/>
              <w:rPr>
                <w:color w:val="auto"/>
              </w:rPr>
            </w:pPr>
            <w:r>
              <w:rPr>
                <w:color w:val="auto"/>
              </w:rPr>
              <w:t>Прибытие участников фестиваля, регистрация, заселение.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ind w:right="-1"/>
              <w:jc w:val="center"/>
              <w:rPr>
                <w:color w:val="auto"/>
              </w:rPr>
            </w:pPr>
            <w:r>
              <w:rPr>
                <w:color w:val="auto"/>
              </w:rPr>
              <w:t>10:00-16:00</w:t>
            </w:r>
          </w:p>
        </w:tc>
      </w:tr>
      <w:tr w:rsidR="00880145" w:rsidTr="0067180B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ind w:right="-1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ind w:right="-1"/>
              <w:jc w:val="left"/>
              <w:rPr>
                <w:color w:val="auto"/>
              </w:rPr>
            </w:pPr>
            <w:r>
              <w:rPr>
                <w:color w:val="auto"/>
              </w:rPr>
              <w:t>Всенощное бдение.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ind w:right="-1"/>
              <w:jc w:val="center"/>
              <w:rPr>
                <w:color w:val="auto"/>
              </w:rPr>
            </w:pPr>
            <w:r>
              <w:rPr>
                <w:color w:val="auto"/>
              </w:rPr>
              <w:t>17:00-19:30</w:t>
            </w:r>
          </w:p>
        </w:tc>
      </w:tr>
      <w:tr w:rsidR="00880145" w:rsidTr="0067180B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ind w:right="-1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ind w:right="-1"/>
              <w:jc w:val="left"/>
              <w:rPr>
                <w:color w:val="auto"/>
              </w:rPr>
            </w:pPr>
            <w:r>
              <w:rPr>
                <w:color w:val="auto"/>
              </w:rPr>
              <w:t>Репетиция фестивального концерта и звонов на колокольне собора.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ind w:right="-1"/>
              <w:jc w:val="center"/>
              <w:rPr>
                <w:color w:val="auto"/>
              </w:rPr>
            </w:pPr>
            <w:r>
              <w:rPr>
                <w:color w:val="auto"/>
              </w:rPr>
              <w:t>20:00-22:00</w:t>
            </w:r>
          </w:p>
        </w:tc>
      </w:tr>
      <w:tr w:rsidR="00880145" w:rsidTr="0067180B">
        <w:trPr>
          <w:trHeight w:val="397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0145" w:rsidRDefault="00880145" w:rsidP="0067180B">
            <w:pPr>
              <w:ind w:right="-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67180B">
              <w:rPr>
                <w:b/>
                <w:color w:val="auto"/>
              </w:rPr>
              <w:t>7</w:t>
            </w:r>
            <w:r>
              <w:rPr>
                <w:b/>
                <w:color w:val="auto"/>
              </w:rPr>
              <w:t xml:space="preserve"> АВГУСТА</w:t>
            </w:r>
          </w:p>
        </w:tc>
      </w:tr>
      <w:tr w:rsidR="00880145" w:rsidTr="0067180B">
        <w:trPr>
          <w:trHeight w:val="9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ind w:right="-1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5" w:rsidRDefault="00880145">
            <w:pPr>
              <w:rPr>
                <w:color w:val="auto"/>
              </w:rPr>
            </w:pPr>
            <w:r>
              <w:rPr>
                <w:color w:val="auto"/>
              </w:rPr>
              <w:t>Литургия. Крестный ход на Соборную площадь под звон соборной звонницы.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9.30-12.30</w:t>
            </w:r>
          </w:p>
        </w:tc>
      </w:tr>
      <w:tr w:rsidR="00880145" w:rsidTr="0067180B">
        <w:trPr>
          <w:trHeight w:val="8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ind w:right="-1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5" w:rsidRDefault="00880145">
            <w:pPr>
              <w:rPr>
                <w:color w:val="auto"/>
              </w:rPr>
            </w:pPr>
            <w:r>
              <w:rPr>
                <w:color w:val="auto"/>
              </w:rPr>
              <w:t xml:space="preserve">Открытие фестиваля. </w:t>
            </w:r>
          </w:p>
          <w:p w:rsidR="00880145" w:rsidRDefault="00880145">
            <w:pPr>
              <w:rPr>
                <w:color w:val="auto"/>
              </w:rPr>
            </w:pPr>
            <w:r>
              <w:rPr>
                <w:color w:val="auto"/>
              </w:rPr>
              <w:t>Приветственное слово епископа АНТОНИЯ, представителей ОАО «</w:t>
            </w:r>
            <w:proofErr w:type="spellStart"/>
            <w:r>
              <w:rPr>
                <w:color w:val="auto"/>
              </w:rPr>
              <w:t>Беларуськалий</w:t>
            </w:r>
            <w:proofErr w:type="spellEnd"/>
            <w:r>
              <w:rPr>
                <w:color w:val="auto"/>
              </w:rPr>
              <w:t>».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12.30-13.00</w:t>
            </w:r>
          </w:p>
        </w:tc>
      </w:tr>
      <w:tr w:rsidR="00880145" w:rsidTr="0067180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ind w:right="-1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5" w:rsidRDefault="00880145">
            <w:pPr>
              <w:rPr>
                <w:color w:val="auto"/>
              </w:rPr>
            </w:pPr>
            <w:r>
              <w:rPr>
                <w:color w:val="auto"/>
              </w:rPr>
              <w:t>Фестиваль колокольного звона и концертная программа.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 w:rsidP="0067180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13.00-1</w:t>
            </w:r>
            <w:r w:rsidR="00C0223D">
              <w:rPr>
                <w:color w:val="auto"/>
              </w:rPr>
              <w:t>6</w:t>
            </w:r>
            <w:r>
              <w:rPr>
                <w:color w:val="auto"/>
              </w:rPr>
              <w:t>.00</w:t>
            </w:r>
          </w:p>
        </w:tc>
      </w:tr>
      <w:tr w:rsidR="00880145" w:rsidTr="0067180B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ind w:right="-1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5" w:rsidRDefault="00880145">
            <w:pPr>
              <w:rPr>
                <w:color w:val="auto"/>
              </w:rPr>
            </w:pPr>
            <w:r>
              <w:rPr>
                <w:color w:val="auto"/>
              </w:rPr>
              <w:t>Вручение памятных дипломов и благодарностей участникам фестиваля.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C0223D" w:rsidP="0067180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16.00-16</w:t>
            </w:r>
            <w:r w:rsidR="0067180B">
              <w:rPr>
                <w:color w:val="auto"/>
              </w:rPr>
              <w:t>.2</w:t>
            </w:r>
            <w:r w:rsidR="00880145">
              <w:rPr>
                <w:color w:val="auto"/>
              </w:rPr>
              <w:t>0</w:t>
            </w:r>
          </w:p>
        </w:tc>
      </w:tr>
      <w:tr w:rsidR="0067180B" w:rsidTr="0067180B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0B" w:rsidRDefault="0067180B" w:rsidP="0067180B">
            <w:pPr>
              <w:ind w:right="-1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0B" w:rsidRDefault="0067180B" w:rsidP="0067180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Закрытие фестиваля.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E3" w:rsidRDefault="00C0223D" w:rsidP="00C215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16.20-16</w:t>
            </w:r>
            <w:r w:rsidR="0067180B">
              <w:rPr>
                <w:color w:val="auto"/>
              </w:rPr>
              <w:t>.30</w:t>
            </w:r>
          </w:p>
        </w:tc>
      </w:tr>
      <w:tr w:rsidR="0067180B" w:rsidTr="0067180B">
        <w:trPr>
          <w:trHeight w:val="397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80B" w:rsidRDefault="0067180B" w:rsidP="0067180B">
            <w:pPr>
              <w:ind w:right="-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 АВГУСТА</w:t>
            </w:r>
          </w:p>
        </w:tc>
      </w:tr>
      <w:tr w:rsidR="0067180B" w:rsidTr="0067180B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0B" w:rsidRDefault="0067180B" w:rsidP="0067180B">
            <w:pPr>
              <w:ind w:right="-1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0B" w:rsidRDefault="0067180B" w:rsidP="0067180B">
            <w:pPr>
              <w:ind w:right="-1"/>
              <w:jc w:val="left"/>
              <w:rPr>
                <w:color w:val="auto"/>
              </w:rPr>
            </w:pPr>
            <w:r>
              <w:rPr>
                <w:color w:val="auto"/>
              </w:rPr>
              <w:t>Отъезд участников фестиваля.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0B" w:rsidRDefault="0067180B" w:rsidP="0067180B">
            <w:pPr>
              <w:ind w:right="-1"/>
              <w:jc w:val="center"/>
              <w:rPr>
                <w:color w:val="auto"/>
              </w:rPr>
            </w:pPr>
            <w:r>
              <w:rPr>
                <w:color w:val="auto"/>
              </w:rPr>
              <w:t>10.00-16.00</w:t>
            </w:r>
          </w:p>
        </w:tc>
      </w:tr>
    </w:tbl>
    <w:p w:rsidR="00880145" w:rsidRDefault="00880145" w:rsidP="00880145">
      <w:pPr>
        <w:rPr>
          <w:color w:val="auto"/>
        </w:rPr>
        <w:sectPr w:rsidR="00880145">
          <w:pgSz w:w="11906" w:h="16838"/>
          <w:pgMar w:top="851" w:right="850" w:bottom="851" w:left="1701" w:header="708" w:footer="708" w:gutter="0"/>
          <w:cols w:space="720"/>
        </w:sectPr>
      </w:pPr>
    </w:p>
    <w:p w:rsidR="00880145" w:rsidRDefault="00880145" w:rsidP="00880145">
      <w:pPr>
        <w:ind w:right="-1"/>
        <w:jc w:val="right"/>
        <w:rPr>
          <w:i/>
        </w:rPr>
      </w:pPr>
      <w:r>
        <w:rPr>
          <w:i/>
        </w:rPr>
        <w:lastRenderedPageBreak/>
        <w:t xml:space="preserve">Приложение к программе </w:t>
      </w:r>
    </w:p>
    <w:p w:rsidR="00880145" w:rsidRDefault="0067180B" w:rsidP="00880145">
      <w:pPr>
        <w:ind w:right="-1"/>
        <w:jc w:val="right"/>
        <w:rPr>
          <w:i/>
        </w:rPr>
      </w:pPr>
      <w:r>
        <w:rPr>
          <w:i/>
        </w:rPr>
        <w:t>Втор</w:t>
      </w:r>
      <w:r w:rsidR="00880145">
        <w:rPr>
          <w:i/>
        </w:rPr>
        <w:t xml:space="preserve">ого Международного Фестиваля </w:t>
      </w:r>
    </w:p>
    <w:p w:rsidR="00880145" w:rsidRDefault="00880145" w:rsidP="00880145">
      <w:pPr>
        <w:ind w:right="-1"/>
        <w:jc w:val="right"/>
        <w:rPr>
          <w:i/>
        </w:rPr>
      </w:pPr>
      <w:r>
        <w:rPr>
          <w:i/>
        </w:rPr>
        <w:t>колокольн</w:t>
      </w:r>
      <w:r w:rsidR="0067180B">
        <w:rPr>
          <w:i/>
        </w:rPr>
        <w:t>ого звона «</w:t>
      </w:r>
      <w:proofErr w:type="spellStart"/>
      <w:r w:rsidR="0067180B">
        <w:rPr>
          <w:i/>
        </w:rPr>
        <w:t>Солигорские</w:t>
      </w:r>
      <w:proofErr w:type="spellEnd"/>
      <w:r w:rsidR="0067180B">
        <w:rPr>
          <w:i/>
        </w:rPr>
        <w:t xml:space="preserve"> звоны» 27.08.17</w:t>
      </w:r>
    </w:p>
    <w:p w:rsidR="00880145" w:rsidRDefault="00880145" w:rsidP="00880145">
      <w:pPr>
        <w:ind w:right="-1"/>
      </w:pPr>
    </w:p>
    <w:p w:rsidR="00880145" w:rsidRDefault="00880145" w:rsidP="00880145">
      <w:pPr>
        <w:ind w:right="-1"/>
      </w:pPr>
    </w:p>
    <w:p w:rsidR="00880145" w:rsidRDefault="00880145" w:rsidP="00880145">
      <w:pPr>
        <w:spacing w:line="276" w:lineRule="auto"/>
        <w:rPr>
          <w:b/>
        </w:rPr>
      </w:pPr>
      <w:r>
        <w:rPr>
          <w:b/>
        </w:rPr>
        <w:t xml:space="preserve">Каждый участник обязан: </w:t>
      </w:r>
    </w:p>
    <w:p w:rsidR="00880145" w:rsidRDefault="00880145" w:rsidP="00880145">
      <w:pPr>
        <w:spacing w:line="276" w:lineRule="auto"/>
      </w:pPr>
    </w:p>
    <w:p w:rsidR="00880145" w:rsidRDefault="00880145" w:rsidP="00880145">
      <w:pPr>
        <w:pStyle w:val="a4"/>
        <w:numPr>
          <w:ilvl w:val="0"/>
          <w:numId w:val="1"/>
        </w:numPr>
        <w:spacing w:after="160" w:line="276" w:lineRule="auto"/>
        <w:jc w:val="both"/>
        <w:rPr>
          <w:szCs w:val="28"/>
        </w:rPr>
      </w:pPr>
      <w:r>
        <w:rPr>
          <w:szCs w:val="28"/>
        </w:rPr>
        <w:t>Заполнить анкету</w:t>
      </w:r>
      <w:r w:rsidR="007C305A">
        <w:rPr>
          <w:szCs w:val="28"/>
        </w:rPr>
        <w:t xml:space="preserve"> и поставить подпись, отсканировать и отправить до 20.08.17</w:t>
      </w:r>
      <w:r>
        <w:rPr>
          <w:szCs w:val="28"/>
        </w:rPr>
        <w:t xml:space="preserve"> на почтовый адрес </w:t>
      </w:r>
      <w:hyperlink r:id="rId5" w:history="1">
        <w:r>
          <w:rPr>
            <w:rStyle w:val="a3"/>
            <w:szCs w:val="28"/>
            <w:lang w:val="en-US"/>
          </w:rPr>
          <w:t>diak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dm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bk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 w:rsidRPr="00880145">
        <w:rPr>
          <w:szCs w:val="28"/>
        </w:rPr>
        <w:t xml:space="preserve"> </w:t>
      </w:r>
    </w:p>
    <w:p w:rsidR="00880145" w:rsidRDefault="00880145" w:rsidP="00880145">
      <w:pPr>
        <w:pStyle w:val="a4"/>
        <w:numPr>
          <w:ilvl w:val="0"/>
          <w:numId w:val="1"/>
        </w:numPr>
        <w:spacing w:after="160" w:line="276" w:lineRule="auto"/>
        <w:jc w:val="both"/>
        <w:rPr>
          <w:szCs w:val="28"/>
        </w:rPr>
      </w:pPr>
      <w:r>
        <w:rPr>
          <w:szCs w:val="28"/>
        </w:rPr>
        <w:t>По прибытии предоставить письменное благословение настоятеля храма, направляющего на участие в фестивале.</w:t>
      </w:r>
    </w:p>
    <w:p w:rsidR="007C305A" w:rsidRDefault="00880145" w:rsidP="00880145">
      <w:pPr>
        <w:pStyle w:val="a4"/>
        <w:numPr>
          <w:ilvl w:val="0"/>
          <w:numId w:val="1"/>
        </w:numPr>
        <w:spacing w:after="160" w:line="276" w:lineRule="auto"/>
        <w:jc w:val="both"/>
        <w:rPr>
          <w:szCs w:val="28"/>
        </w:rPr>
      </w:pPr>
      <w:r>
        <w:rPr>
          <w:szCs w:val="28"/>
        </w:rPr>
        <w:t>По прибытии сд</w:t>
      </w:r>
      <w:r w:rsidR="007C305A">
        <w:rPr>
          <w:szCs w:val="28"/>
        </w:rPr>
        <w:t>елать денежный взнос в размере 2</w:t>
      </w:r>
      <w:r>
        <w:rPr>
          <w:szCs w:val="28"/>
        </w:rPr>
        <w:t xml:space="preserve">0 бел. руб. </w:t>
      </w:r>
    </w:p>
    <w:p w:rsidR="00880145" w:rsidRDefault="00880145" w:rsidP="007C305A">
      <w:pPr>
        <w:pStyle w:val="a4"/>
        <w:spacing w:after="160" w:line="276" w:lineRule="auto"/>
        <w:jc w:val="both"/>
        <w:rPr>
          <w:szCs w:val="28"/>
        </w:rPr>
      </w:pPr>
      <w:r>
        <w:rPr>
          <w:szCs w:val="28"/>
        </w:rPr>
        <w:t>В оплату входит:</w:t>
      </w:r>
      <w:bookmarkStart w:id="0" w:name="_GoBack"/>
      <w:bookmarkEnd w:id="0"/>
    </w:p>
    <w:p w:rsidR="00880145" w:rsidRPr="007C305A" w:rsidRDefault="00880145" w:rsidP="007C305A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- проживания в номере – </w:t>
      </w:r>
      <w:r w:rsidR="0067180B">
        <w:rPr>
          <w:szCs w:val="28"/>
        </w:rPr>
        <w:t xml:space="preserve">10 рублей </w:t>
      </w:r>
      <w:r>
        <w:rPr>
          <w:szCs w:val="28"/>
        </w:rPr>
        <w:t>в сутки;</w:t>
      </w:r>
    </w:p>
    <w:p w:rsidR="00880145" w:rsidRDefault="00880145" w:rsidP="00880145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Расчет суммы производился на 2 дня фестиваля. </w:t>
      </w:r>
    </w:p>
    <w:p w:rsidR="007C305A" w:rsidRDefault="007C305A" w:rsidP="00880145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Участники сами себя обеспечивают питанием.</w:t>
      </w:r>
    </w:p>
    <w:p w:rsidR="007C305A" w:rsidRDefault="007C305A" w:rsidP="00880145">
      <w:pPr>
        <w:pStyle w:val="a4"/>
        <w:spacing w:line="276" w:lineRule="auto"/>
        <w:jc w:val="both"/>
        <w:rPr>
          <w:szCs w:val="28"/>
        </w:rPr>
      </w:pPr>
    </w:p>
    <w:p w:rsidR="00880145" w:rsidRDefault="00880145" w:rsidP="00880145">
      <w:pPr>
        <w:spacing w:line="276" w:lineRule="auto"/>
        <w:ind w:left="360"/>
        <w:jc w:val="both"/>
        <w:rPr>
          <w:b/>
          <w:szCs w:val="28"/>
        </w:rPr>
      </w:pPr>
      <w:r>
        <w:rPr>
          <w:b/>
        </w:rPr>
        <w:t>Контакты.</w:t>
      </w:r>
    </w:p>
    <w:p w:rsidR="00880145" w:rsidRDefault="00880145" w:rsidP="00880145">
      <w:pPr>
        <w:pStyle w:val="a4"/>
        <w:numPr>
          <w:ilvl w:val="0"/>
          <w:numId w:val="2"/>
        </w:numPr>
        <w:spacing w:after="160" w:line="276" w:lineRule="auto"/>
        <w:jc w:val="both"/>
        <w:rPr>
          <w:szCs w:val="28"/>
        </w:rPr>
      </w:pPr>
      <w:r>
        <w:rPr>
          <w:szCs w:val="28"/>
        </w:rPr>
        <w:t xml:space="preserve">+375444886014 </w:t>
      </w:r>
      <w:hyperlink r:id="rId6" w:history="1">
        <w:r>
          <w:rPr>
            <w:rStyle w:val="a3"/>
            <w:szCs w:val="28"/>
            <w:lang w:val="en-US"/>
          </w:rPr>
          <w:t>diak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dm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bk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 w:rsidRPr="00880145">
        <w:rPr>
          <w:szCs w:val="28"/>
        </w:rPr>
        <w:t xml:space="preserve"> </w:t>
      </w:r>
      <w:r>
        <w:rPr>
          <w:szCs w:val="28"/>
        </w:rPr>
        <w:t>диакон Димитрий Новиков.</w:t>
      </w:r>
    </w:p>
    <w:p w:rsidR="00880145" w:rsidRDefault="00880145" w:rsidP="00880145">
      <w:pPr>
        <w:pStyle w:val="a4"/>
        <w:numPr>
          <w:ilvl w:val="0"/>
          <w:numId w:val="2"/>
        </w:numPr>
        <w:spacing w:after="160" w:line="276" w:lineRule="auto"/>
        <w:jc w:val="both"/>
        <w:rPr>
          <w:szCs w:val="28"/>
        </w:rPr>
      </w:pPr>
      <w:r>
        <w:rPr>
          <w:szCs w:val="28"/>
        </w:rPr>
        <w:t xml:space="preserve">+375292615855 </w:t>
      </w:r>
      <w:hyperlink r:id="rId7" w:history="1">
        <w:r>
          <w:rPr>
            <w:rStyle w:val="a3"/>
            <w:szCs w:val="28"/>
          </w:rPr>
          <w:t>belbells@mail.ru</w:t>
        </w:r>
      </w:hyperlink>
      <w:r>
        <w:rPr>
          <w:szCs w:val="28"/>
        </w:rPr>
        <w:t xml:space="preserve"> Богдан Березкин.</w:t>
      </w: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276" w:lineRule="auto"/>
        <w:jc w:val="both"/>
        <w:rPr>
          <w:b/>
          <w:i/>
          <w:sz w:val="26"/>
          <w:szCs w:val="26"/>
        </w:rPr>
      </w:pPr>
    </w:p>
    <w:p w:rsidR="00880145" w:rsidRDefault="00880145" w:rsidP="00880145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АНКЕТА </w:t>
      </w:r>
    </w:p>
    <w:p w:rsidR="00880145" w:rsidRDefault="00880145" w:rsidP="00880145">
      <w:pPr>
        <w:spacing w:line="360" w:lineRule="auto"/>
        <w:jc w:val="center"/>
        <w:rPr>
          <w:b/>
        </w:rPr>
      </w:pPr>
      <w:r>
        <w:rPr>
          <w:b/>
        </w:rPr>
        <w:t>участника</w:t>
      </w:r>
      <w:r>
        <w:t xml:space="preserve"> </w:t>
      </w:r>
      <w:r w:rsidR="0067180B">
        <w:rPr>
          <w:b/>
        </w:rPr>
        <w:t>Втор</w:t>
      </w:r>
      <w:r>
        <w:rPr>
          <w:b/>
        </w:rPr>
        <w:t>ого Международного Фестиваля колокольного звона «</w:t>
      </w:r>
      <w:proofErr w:type="spellStart"/>
      <w:r>
        <w:rPr>
          <w:b/>
        </w:rPr>
        <w:t>Солигорские</w:t>
      </w:r>
      <w:proofErr w:type="spellEnd"/>
      <w:r>
        <w:rPr>
          <w:b/>
        </w:rPr>
        <w:t xml:space="preserve"> звоны»</w:t>
      </w:r>
    </w:p>
    <w:p w:rsidR="00880145" w:rsidRDefault="00880145" w:rsidP="00880145">
      <w:pPr>
        <w:spacing w:line="360" w:lineRule="auto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27"/>
        <w:gridCol w:w="6018"/>
      </w:tblGrid>
      <w:tr w:rsidR="00880145" w:rsidTr="00880145">
        <w:trPr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Фамилия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5" w:rsidRDefault="00880145">
            <w:pPr>
              <w:spacing w:line="276" w:lineRule="auto"/>
              <w:rPr>
                <w:color w:val="auto"/>
              </w:rPr>
            </w:pPr>
          </w:p>
        </w:tc>
      </w:tr>
      <w:tr w:rsidR="00880145" w:rsidTr="00880145">
        <w:trPr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Имя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5" w:rsidRDefault="00880145">
            <w:pPr>
              <w:spacing w:line="276" w:lineRule="auto"/>
              <w:rPr>
                <w:color w:val="auto"/>
              </w:rPr>
            </w:pPr>
          </w:p>
        </w:tc>
      </w:tr>
      <w:tr w:rsidR="00880145" w:rsidTr="00880145">
        <w:trPr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Отчество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5" w:rsidRDefault="00880145">
            <w:pPr>
              <w:spacing w:line="276" w:lineRule="auto"/>
              <w:rPr>
                <w:color w:val="auto"/>
              </w:rPr>
            </w:pPr>
          </w:p>
        </w:tc>
      </w:tr>
      <w:tr w:rsidR="00880145" w:rsidTr="00880145">
        <w:trPr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Дата рождения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5" w:rsidRDefault="00880145">
            <w:pPr>
              <w:spacing w:line="276" w:lineRule="auto"/>
              <w:rPr>
                <w:color w:val="auto"/>
              </w:rPr>
            </w:pPr>
          </w:p>
        </w:tc>
      </w:tr>
      <w:tr w:rsidR="00880145" w:rsidTr="00880145">
        <w:trPr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Возраст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5" w:rsidRDefault="00880145">
            <w:pPr>
              <w:spacing w:line="276" w:lineRule="auto"/>
              <w:rPr>
                <w:color w:val="auto"/>
              </w:rPr>
            </w:pPr>
          </w:p>
        </w:tc>
      </w:tr>
      <w:tr w:rsidR="00880145" w:rsidTr="00880145">
        <w:trPr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Стаж звонаря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5" w:rsidRDefault="00880145">
            <w:pPr>
              <w:spacing w:line="276" w:lineRule="auto"/>
              <w:rPr>
                <w:color w:val="auto"/>
              </w:rPr>
            </w:pPr>
          </w:p>
        </w:tc>
      </w:tr>
      <w:tr w:rsidR="00880145" w:rsidTr="00880145">
        <w:trPr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Страна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5" w:rsidRDefault="00880145">
            <w:pPr>
              <w:spacing w:line="276" w:lineRule="auto"/>
              <w:rPr>
                <w:color w:val="auto"/>
              </w:rPr>
            </w:pPr>
          </w:p>
        </w:tc>
      </w:tr>
      <w:tr w:rsidR="00880145" w:rsidTr="00880145">
        <w:trPr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Епархия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5" w:rsidRDefault="00880145">
            <w:pPr>
              <w:spacing w:line="276" w:lineRule="auto"/>
              <w:rPr>
                <w:color w:val="auto"/>
              </w:rPr>
            </w:pPr>
          </w:p>
        </w:tc>
      </w:tr>
      <w:tr w:rsidR="00880145" w:rsidTr="00880145">
        <w:trPr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Благочиние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5" w:rsidRDefault="00880145">
            <w:pPr>
              <w:spacing w:line="276" w:lineRule="auto"/>
              <w:rPr>
                <w:color w:val="auto"/>
              </w:rPr>
            </w:pPr>
          </w:p>
        </w:tc>
      </w:tr>
      <w:tr w:rsidR="00880145" w:rsidTr="00880145">
        <w:trPr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Приход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5" w:rsidRDefault="00880145">
            <w:pPr>
              <w:spacing w:line="276" w:lineRule="auto"/>
              <w:rPr>
                <w:color w:val="auto"/>
              </w:rPr>
            </w:pPr>
          </w:p>
        </w:tc>
      </w:tr>
      <w:tr w:rsidR="00880145" w:rsidTr="00880145">
        <w:trPr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45" w:rsidRDefault="00880145"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Священник, давший </w:t>
            </w:r>
          </w:p>
          <w:p w:rsidR="00880145" w:rsidRDefault="00880145"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письменное благословение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45" w:rsidRDefault="00880145">
            <w:pPr>
              <w:spacing w:line="276" w:lineRule="auto"/>
              <w:rPr>
                <w:color w:val="auto"/>
              </w:rPr>
            </w:pPr>
          </w:p>
        </w:tc>
      </w:tr>
    </w:tbl>
    <w:p w:rsidR="00880145" w:rsidRDefault="00880145" w:rsidP="00880145">
      <w:pPr>
        <w:spacing w:line="360" w:lineRule="auto"/>
      </w:pPr>
    </w:p>
    <w:p w:rsidR="00B873D4" w:rsidRDefault="00B873D4" w:rsidP="00880145">
      <w:pPr>
        <w:spacing w:line="360" w:lineRule="auto"/>
      </w:pPr>
    </w:p>
    <w:p w:rsidR="007C305A" w:rsidRDefault="00880145" w:rsidP="00880145">
      <w:pPr>
        <w:spacing w:line="360" w:lineRule="auto"/>
      </w:pPr>
      <w:r>
        <w:t xml:space="preserve">Дата заполнения_________________________  </w:t>
      </w:r>
    </w:p>
    <w:p w:rsidR="00880145" w:rsidRDefault="00880145" w:rsidP="00880145">
      <w:pPr>
        <w:spacing w:line="360" w:lineRule="auto"/>
      </w:pPr>
      <w:r>
        <w:t xml:space="preserve">         </w:t>
      </w:r>
    </w:p>
    <w:p w:rsidR="00E86C05" w:rsidRDefault="00880145" w:rsidP="007C305A">
      <w:pPr>
        <w:spacing w:line="360" w:lineRule="auto"/>
      </w:pPr>
      <w:r>
        <w:t>Подпись_________________________________</w:t>
      </w:r>
    </w:p>
    <w:sectPr w:rsidR="00E8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A18"/>
    <w:multiLevelType w:val="hybridMultilevel"/>
    <w:tmpl w:val="B402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0547A"/>
    <w:multiLevelType w:val="hybridMultilevel"/>
    <w:tmpl w:val="1136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45"/>
    <w:rsid w:val="00031E88"/>
    <w:rsid w:val="00377436"/>
    <w:rsid w:val="00430C13"/>
    <w:rsid w:val="005550B9"/>
    <w:rsid w:val="0067180B"/>
    <w:rsid w:val="007C305A"/>
    <w:rsid w:val="00880145"/>
    <w:rsid w:val="00A0592D"/>
    <w:rsid w:val="00A66690"/>
    <w:rsid w:val="00B873D4"/>
    <w:rsid w:val="00C0223D"/>
    <w:rsid w:val="00C215E3"/>
    <w:rsid w:val="00E86C05"/>
    <w:rsid w:val="00E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2C5C-D3A7-44B8-ABFE-3EF7B414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45"/>
    <w:rPr>
      <w:color w:val="000000" w:themeColor="text1"/>
      <w:sz w:val="28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1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0145"/>
    <w:pPr>
      <w:ind w:left="720"/>
      <w:contextualSpacing/>
    </w:pPr>
  </w:style>
  <w:style w:type="table" w:styleId="a5">
    <w:name w:val="Table Grid"/>
    <w:basedOn w:val="a1"/>
    <w:uiPriority w:val="39"/>
    <w:rsid w:val="00880145"/>
    <w:pPr>
      <w:jc w:val="both"/>
    </w:pPr>
    <w:rPr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bell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k.dm@bk.ru" TargetMode="External"/><Relationship Id="rId5" Type="http://schemas.openxmlformats.org/officeDocument/2006/relationships/hyperlink" Target="mailto:diak.dm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Диман</cp:lastModifiedBy>
  <cp:revision>6</cp:revision>
  <dcterms:created xsi:type="dcterms:W3CDTF">2017-07-10T11:30:00Z</dcterms:created>
  <dcterms:modified xsi:type="dcterms:W3CDTF">2017-07-17T06:21:00Z</dcterms:modified>
</cp:coreProperties>
</file>