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2A" w:rsidRDefault="00601E2A">
      <w:pPr>
        <w:ind w:firstLine="709"/>
        <w:jc w:val="center"/>
        <w:rPr>
          <w:iCs/>
          <w:color w:val="000000"/>
        </w:rPr>
      </w:pPr>
    </w:p>
    <w:p w:rsidR="00601E2A" w:rsidRDefault="00601E2A">
      <w:pPr>
        <w:ind w:firstLine="709"/>
        <w:jc w:val="center"/>
        <w:rPr>
          <w:b/>
          <w:iCs/>
          <w:color w:val="996600"/>
        </w:rPr>
      </w:pPr>
    </w:p>
    <w:p w:rsidR="00601E2A" w:rsidRDefault="00601E2A">
      <w:pPr>
        <w:ind w:firstLine="709"/>
        <w:jc w:val="center"/>
        <w:rPr>
          <w:b/>
          <w:iCs/>
          <w:color w:val="996600"/>
        </w:rPr>
      </w:pPr>
    </w:p>
    <w:p w:rsidR="00601E2A" w:rsidRDefault="00601E2A">
      <w:pPr>
        <w:ind w:firstLine="709"/>
        <w:jc w:val="center"/>
        <w:rPr>
          <w:b/>
          <w:iCs/>
          <w:color w:val="996600"/>
        </w:rPr>
      </w:pPr>
    </w:p>
    <w:p w:rsidR="00601E2A" w:rsidRDefault="00AD7D05">
      <w:pPr>
        <w:spacing w:line="480" w:lineRule="auto"/>
        <w:jc w:val="center"/>
      </w:pPr>
      <w:proofErr w:type="gramStart"/>
      <w:r>
        <w:rPr>
          <w:b/>
          <w:color w:val="996600"/>
          <w:sz w:val="32"/>
          <w:szCs w:val="32"/>
        </w:rPr>
        <w:t>Р</w:t>
      </w:r>
      <w:proofErr w:type="gramEnd"/>
      <w:r>
        <w:rPr>
          <w:b/>
          <w:color w:val="996600"/>
          <w:sz w:val="32"/>
          <w:szCs w:val="32"/>
        </w:rPr>
        <w:t xml:space="preserve"> О Ж Д Е С Т В Е Н С К О Е </w:t>
      </w:r>
    </w:p>
    <w:p w:rsidR="00601E2A" w:rsidRDefault="00AD7D05">
      <w:pPr>
        <w:spacing w:line="480" w:lineRule="auto"/>
        <w:jc w:val="center"/>
      </w:pPr>
      <w:proofErr w:type="gramStart"/>
      <w:r>
        <w:rPr>
          <w:b/>
          <w:color w:val="996600"/>
          <w:sz w:val="32"/>
          <w:szCs w:val="32"/>
        </w:rPr>
        <w:t>П</w:t>
      </w:r>
      <w:proofErr w:type="gramEnd"/>
      <w:r>
        <w:rPr>
          <w:b/>
          <w:color w:val="996600"/>
          <w:sz w:val="32"/>
          <w:szCs w:val="32"/>
        </w:rPr>
        <w:t xml:space="preserve"> О С Л А Н И Е</w:t>
      </w:r>
    </w:p>
    <w:p w:rsidR="00601E2A" w:rsidRDefault="00601E2A">
      <w:pPr>
        <w:spacing w:line="360" w:lineRule="auto"/>
        <w:ind w:firstLine="709"/>
        <w:jc w:val="center"/>
        <w:rPr>
          <w:b/>
          <w:color w:val="996600"/>
        </w:rPr>
      </w:pPr>
    </w:p>
    <w:p w:rsidR="00601E2A" w:rsidRDefault="00601E2A">
      <w:pPr>
        <w:spacing w:line="360" w:lineRule="auto"/>
        <w:ind w:firstLine="709"/>
        <w:jc w:val="center"/>
        <w:rPr>
          <w:b/>
          <w:color w:val="996600"/>
        </w:rPr>
      </w:pPr>
    </w:p>
    <w:p w:rsidR="00601E2A" w:rsidRDefault="00601E2A">
      <w:pPr>
        <w:spacing w:line="360" w:lineRule="auto"/>
        <w:ind w:firstLine="709"/>
        <w:jc w:val="center"/>
        <w:rPr>
          <w:b/>
          <w:color w:val="996600"/>
        </w:rPr>
      </w:pPr>
    </w:p>
    <w:p w:rsidR="00601E2A" w:rsidRDefault="00601E2A">
      <w:pPr>
        <w:spacing w:line="360" w:lineRule="auto"/>
        <w:ind w:firstLine="709"/>
        <w:jc w:val="center"/>
        <w:rPr>
          <w:b/>
          <w:color w:val="996600"/>
        </w:rPr>
      </w:pPr>
    </w:p>
    <w:p w:rsidR="00601E2A" w:rsidRDefault="00AD7D05">
      <w:pPr>
        <w:jc w:val="center"/>
      </w:pPr>
      <w:r>
        <w:rPr>
          <w:b/>
          <w:color w:val="996600"/>
          <w:sz w:val="32"/>
          <w:szCs w:val="32"/>
        </w:rPr>
        <w:t xml:space="preserve">МИТРОПОЛИТА </w:t>
      </w:r>
    </w:p>
    <w:p w:rsidR="00601E2A" w:rsidRDefault="00AD7D05">
      <w:pPr>
        <w:jc w:val="center"/>
      </w:pPr>
      <w:r>
        <w:rPr>
          <w:b/>
          <w:color w:val="996600"/>
          <w:sz w:val="32"/>
          <w:szCs w:val="32"/>
        </w:rPr>
        <w:t xml:space="preserve">МИНСКОГО  И  ЗАСЛАВСКОГО </w:t>
      </w:r>
    </w:p>
    <w:p w:rsidR="00601E2A" w:rsidRDefault="00601E2A">
      <w:pPr>
        <w:jc w:val="center"/>
        <w:rPr>
          <w:b/>
          <w:color w:val="996600"/>
        </w:rPr>
      </w:pPr>
    </w:p>
    <w:p w:rsidR="00601E2A" w:rsidRDefault="00AD7D05">
      <w:pPr>
        <w:spacing w:line="360" w:lineRule="auto"/>
        <w:jc w:val="center"/>
      </w:pPr>
      <w:proofErr w:type="gramStart"/>
      <w:r>
        <w:rPr>
          <w:b/>
          <w:color w:val="996600"/>
          <w:sz w:val="32"/>
          <w:szCs w:val="32"/>
        </w:rPr>
        <w:t>П</w:t>
      </w:r>
      <w:proofErr w:type="gramEnd"/>
      <w:r>
        <w:rPr>
          <w:b/>
          <w:color w:val="996600"/>
          <w:sz w:val="32"/>
          <w:szCs w:val="32"/>
        </w:rPr>
        <w:t xml:space="preserve"> А В Л А</w:t>
      </w:r>
      <w:r>
        <w:rPr>
          <w:b/>
          <w:color w:val="996600"/>
        </w:rPr>
        <w:t xml:space="preserve">, </w:t>
      </w:r>
    </w:p>
    <w:p w:rsidR="00601E2A" w:rsidRDefault="00AD7D05">
      <w:pPr>
        <w:jc w:val="center"/>
      </w:pPr>
      <w:r>
        <w:rPr>
          <w:b/>
          <w:color w:val="996600"/>
          <w:sz w:val="32"/>
          <w:szCs w:val="32"/>
        </w:rPr>
        <w:t xml:space="preserve">ПАТРИАРШЕГО  ЭКЗАРХА </w:t>
      </w:r>
    </w:p>
    <w:p w:rsidR="00601E2A" w:rsidRDefault="00AD7D05">
      <w:pPr>
        <w:jc w:val="center"/>
      </w:pPr>
      <w:r>
        <w:rPr>
          <w:b/>
          <w:color w:val="996600"/>
          <w:sz w:val="32"/>
          <w:szCs w:val="32"/>
        </w:rPr>
        <w:t xml:space="preserve">ВСЕЯ  БЕЛАРУСИ </w:t>
      </w:r>
    </w:p>
    <w:p w:rsidR="00601E2A" w:rsidRDefault="00601E2A">
      <w:pPr>
        <w:ind w:firstLine="709"/>
        <w:jc w:val="center"/>
        <w:rPr>
          <w:b/>
          <w:iCs/>
          <w:color w:val="996600"/>
        </w:rPr>
      </w:pPr>
    </w:p>
    <w:p w:rsidR="00601E2A" w:rsidRDefault="00601E2A">
      <w:pPr>
        <w:ind w:firstLine="709"/>
        <w:jc w:val="center"/>
        <w:rPr>
          <w:b/>
          <w:iCs/>
          <w:color w:val="996600"/>
        </w:rPr>
      </w:pPr>
    </w:p>
    <w:p w:rsidR="00601E2A" w:rsidRDefault="00AD7D05">
      <w:pPr>
        <w:jc w:val="center"/>
      </w:pPr>
      <w:r>
        <w:rPr>
          <w:b/>
          <w:color w:val="996600"/>
          <w:sz w:val="28"/>
          <w:szCs w:val="28"/>
        </w:rPr>
        <w:t>архипастырям, пастырям, диаконам,</w:t>
      </w:r>
    </w:p>
    <w:p w:rsidR="00601E2A" w:rsidRDefault="00AD7D05">
      <w:pPr>
        <w:jc w:val="center"/>
      </w:pPr>
      <w:r>
        <w:rPr>
          <w:b/>
          <w:color w:val="996600"/>
          <w:sz w:val="28"/>
          <w:szCs w:val="28"/>
        </w:rPr>
        <w:t xml:space="preserve">монашествующим и мирянам </w:t>
      </w:r>
    </w:p>
    <w:p w:rsidR="00601E2A" w:rsidRDefault="00AD7D05">
      <w:pPr>
        <w:jc w:val="center"/>
      </w:pPr>
      <w:r>
        <w:rPr>
          <w:b/>
          <w:color w:val="996600"/>
          <w:sz w:val="28"/>
          <w:szCs w:val="28"/>
        </w:rPr>
        <w:t>Белорусской Православной Церкви</w:t>
      </w: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601E2A">
      <w:pPr>
        <w:ind w:firstLine="709"/>
        <w:jc w:val="center"/>
        <w:rPr>
          <w:iCs/>
          <w:color w:val="996600"/>
        </w:rPr>
      </w:pPr>
    </w:p>
    <w:p w:rsidR="00601E2A" w:rsidRDefault="00AD7D05">
      <w:pPr>
        <w:jc w:val="center"/>
      </w:pPr>
      <w:r>
        <w:rPr>
          <w:b/>
          <w:color w:val="996600"/>
        </w:rPr>
        <w:t>2019</w:t>
      </w:r>
    </w:p>
    <w:p w:rsidR="00601E2A" w:rsidRDefault="00601E2A">
      <w:pPr>
        <w:ind w:firstLine="709"/>
        <w:jc w:val="center"/>
        <w:rPr>
          <w:b/>
          <w:color w:val="996600"/>
        </w:rPr>
      </w:pPr>
    </w:p>
    <w:p w:rsidR="00601E2A" w:rsidRDefault="00AD7D05">
      <w:pPr>
        <w:ind w:left="3240"/>
        <w:jc w:val="both"/>
        <w:rPr>
          <w:i/>
          <w:color w:val="996600"/>
          <w:sz w:val="22"/>
          <w:szCs w:val="22"/>
          <w:highlight w:val="white"/>
        </w:rPr>
      </w:pPr>
      <w:r>
        <w:rPr>
          <w:i/>
          <w:color w:val="996600"/>
          <w:shd w:val="clear" w:color="auto" w:fill="FFFFFF"/>
        </w:rPr>
        <w:lastRenderedPageBreak/>
        <w:t>Царство</w:t>
      </w:r>
      <w:proofErr w:type="gramStart"/>
      <w:r>
        <w:rPr>
          <w:i/>
          <w:color w:val="996600"/>
          <w:shd w:val="clear" w:color="auto" w:fill="FFFFFF"/>
        </w:rPr>
        <w:t xml:space="preserve"> Т</w:t>
      </w:r>
      <w:proofErr w:type="gramEnd"/>
      <w:r>
        <w:rPr>
          <w:i/>
          <w:color w:val="996600"/>
          <w:shd w:val="clear" w:color="auto" w:fill="FFFFFF"/>
        </w:rPr>
        <w:t xml:space="preserve">вое, Христе Боже, Царство всех веков, </w:t>
      </w:r>
    </w:p>
    <w:p w:rsidR="00601E2A" w:rsidRDefault="00AD7D05">
      <w:pPr>
        <w:ind w:left="3240"/>
        <w:jc w:val="both"/>
        <w:rPr>
          <w:i/>
          <w:color w:val="996600"/>
          <w:sz w:val="22"/>
          <w:szCs w:val="22"/>
          <w:highlight w:val="white"/>
        </w:rPr>
      </w:pPr>
      <w:r>
        <w:rPr>
          <w:i/>
          <w:color w:val="996600"/>
          <w:shd w:val="clear" w:color="auto" w:fill="FFFFFF"/>
        </w:rPr>
        <w:t>и Владычество</w:t>
      </w:r>
      <w:proofErr w:type="gramStart"/>
      <w:r>
        <w:rPr>
          <w:i/>
          <w:color w:val="996600"/>
          <w:shd w:val="clear" w:color="auto" w:fill="FFFFFF"/>
        </w:rPr>
        <w:t xml:space="preserve"> Т</w:t>
      </w:r>
      <w:proofErr w:type="gramEnd"/>
      <w:r>
        <w:rPr>
          <w:i/>
          <w:color w:val="996600"/>
          <w:shd w:val="clear" w:color="auto" w:fill="FFFFFF"/>
        </w:rPr>
        <w:t xml:space="preserve">вое во всяком роде и роде, </w:t>
      </w:r>
    </w:p>
    <w:p w:rsidR="00601E2A" w:rsidRDefault="00AD7D05">
      <w:pPr>
        <w:ind w:left="3240"/>
        <w:jc w:val="both"/>
        <w:rPr>
          <w:i/>
          <w:color w:val="996600"/>
          <w:sz w:val="22"/>
          <w:szCs w:val="22"/>
          <w:highlight w:val="white"/>
        </w:rPr>
      </w:pPr>
      <w:proofErr w:type="spellStart"/>
      <w:r>
        <w:rPr>
          <w:i/>
          <w:color w:val="996600"/>
          <w:shd w:val="clear" w:color="auto" w:fill="FFFFFF"/>
        </w:rPr>
        <w:t>воплотивыйся</w:t>
      </w:r>
      <w:proofErr w:type="spellEnd"/>
      <w:r>
        <w:rPr>
          <w:i/>
          <w:color w:val="996600"/>
          <w:shd w:val="clear" w:color="auto" w:fill="FFFFFF"/>
        </w:rPr>
        <w:t xml:space="preserve"> от Духа </w:t>
      </w:r>
      <w:proofErr w:type="spellStart"/>
      <w:r>
        <w:rPr>
          <w:i/>
          <w:color w:val="996600"/>
          <w:shd w:val="clear" w:color="auto" w:fill="FFFFFF"/>
        </w:rPr>
        <w:t>Святаго</w:t>
      </w:r>
      <w:proofErr w:type="spellEnd"/>
      <w:r>
        <w:rPr>
          <w:i/>
          <w:color w:val="996600"/>
          <w:shd w:val="clear" w:color="auto" w:fill="FFFFFF"/>
        </w:rPr>
        <w:t xml:space="preserve"> и </w:t>
      </w:r>
    </w:p>
    <w:p w:rsidR="00601E2A" w:rsidRDefault="00AD7D05">
      <w:pPr>
        <w:ind w:left="3240"/>
        <w:jc w:val="both"/>
        <w:rPr>
          <w:i/>
          <w:color w:val="996600"/>
          <w:sz w:val="22"/>
          <w:szCs w:val="22"/>
          <w:highlight w:val="white"/>
        </w:rPr>
      </w:pPr>
      <w:r>
        <w:rPr>
          <w:i/>
          <w:color w:val="996600"/>
          <w:shd w:val="clear" w:color="auto" w:fill="FFFFFF"/>
        </w:rPr>
        <w:t xml:space="preserve">от </w:t>
      </w:r>
      <w:proofErr w:type="spellStart"/>
      <w:r>
        <w:rPr>
          <w:i/>
          <w:color w:val="996600"/>
          <w:shd w:val="clear" w:color="auto" w:fill="FFFFFF"/>
        </w:rPr>
        <w:t>Приснодевы</w:t>
      </w:r>
      <w:proofErr w:type="spellEnd"/>
      <w:r>
        <w:rPr>
          <w:i/>
          <w:color w:val="996600"/>
          <w:shd w:val="clear" w:color="auto" w:fill="FFFFFF"/>
        </w:rPr>
        <w:t xml:space="preserve"> Марии </w:t>
      </w:r>
      <w:proofErr w:type="spellStart"/>
      <w:r>
        <w:rPr>
          <w:i/>
          <w:color w:val="996600"/>
          <w:shd w:val="clear" w:color="auto" w:fill="FFFFFF"/>
        </w:rPr>
        <w:t>вочеловечивыйся</w:t>
      </w:r>
      <w:proofErr w:type="spellEnd"/>
      <w:r>
        <w:rPr>
          <w:i/>
          <w:color w:val="996600"/>
          <w:shd w:val="clear" w:color="auto" w:fill="FFFFFF"/>
        </w:rPr>
        <w:t xml:space="preserve">, </w:t>
      </w:r>
    </w:p>
    <w:p w:rsidR="00601E2A" w:rsidRDefault="00AD7D05">
      <w:pPr>
        <w:ind w:left="3240"/>
        <w:jc w:val="both"/>
        <w:rPr>
          <w:i/>
          <w:color w:val="996600"/>
          <w:sz w:val="22"/>
          <w:szCs w:val="22"/>
          <w:highlight w:val="white"/>
        </w:rPr>
      </w:pPr>
      <w:r>
        <w:rPr>
          <w:i/>
          <w:color w:val="996600"/>
          <w:shd w:val="clear" w:color="auto" w:fill="FFFFFF"/>
        </w:rPr>
        <w:t xml:space="preserve">свет нам </w:t>
      </w:r>
      <w:proofErr w:type="spellStart"/>
      <w:r>
        <w:rPr>
          <w:i/>
          <w:color w:val="996600"/>
          <w:shd w:val="clear" w:color="auto" w:fill="FFFFFF"/>
        </w:rPr>
        <w:t>возсия</w:t>
      </w:r>
      <w:proofErr w:type="spellEnd"/>
      <w:r>
        <w:rPr>
          <w:i/>
          <w:color w:val="996600"/>
          <w:shd w:val="clear" w:color="auto" w:fill="FFFFFF"/>
        </w:rPr>
        <w:t xml:space="preserve">, Христе Боже, Твое пришествие; </w:t>
      </w:r>
    </w:p>
    <w:p w:rsidR="00601E2A" w:rsidRDefault="00AD7D05">
      <w:pPr>
        <w:ind w:left="3240"/>
        <w:jc w:val="both"/>
        <w:rPr>
          <w:i/>
          <w:color w:val="996600"/>
          <w:sz w:val="22"/>
          <w:szCs w:val="22"/>
          <w:highlight w:val="white"/>
        </w:rPr>
      </w:pPr>
      <w:r>
        <w:rPr>
          <w:i/>
          <w:color w:val="996600"/>
          <w:shd w:val="clear" w:color="auto" w:fill="FFFFFF"/>
        </w:rPr>
        <w:t xml:space="preserve">Свет от Света, Отчее сияние, всю тварь просветил </w:t>
      </w:r>
      <w:proofErr w:type="spellStart"/>
      <w:proofErr w:type="gramStart"/>
      <w:r>
        <w:rPr>
          <w:i/>
          <w:color w:val="996600"/>
          <w:shd w:val="clear" w:color="auto" w:fill="FFFFFF"/>
        </w:rPr>
        <w:t>e</w:t>
      </w:r>
      <w:proofErr w:type="gramEnd"/>
      <w:r>
        <w:rPr>
          <w:i/>
          <w:color w:val="996600"/>
          <w:shd w:val="clear" w:color="auto" w:fill="FFFFFF"/>
        </w:rPr>
        <w:t>си</w:t>
      </w:r>
      <w:proofErr w:type="spellEnd"/>
      <w:r>
        <w:rPr>
          <w:i/>
          <w:color w:val="996600"/>
          <w:shd w:val="clear" w:color="auto" w:fill="FFFFFF"/>
        </w:rPr>
        <w:t xml:space="preserve">, </w:t>
      </w:r>
    </w:p>
    <w:p w:rsidR="00601E2A" w:rsidRDefault="00AD7D05">
      <w:pPr>
        <w:ind w:left="3240"/>
        <w:jc w:val="both"/>
        <w:rPr>
          <w:i/>
          <w:color w:val="996600"/>
          <w:sz w:val="22"/>
          <w:szCs w:val="22"/>
          <w:highlight w:val="white"/>
        </w:rPr>
      </w:pPr>
      <w:r>
        <w:rPr>
          <w:i/>
          <w:color w:val="996600"/>
          <w:shd w:val="clear" w:color="auto" w:fill="FFFFFF"/>
        </w:rPr>
        <w:t xml:space="preserve">всякое дыхание хвалит </w:t>
      </w:r>
      <w:proofErr w:type="spellStart"/>
      <w:r>
        <w:rPr>
          <w:i/>
          <w:color w:val="996600"/>
          <w:shd w:val="clear" w:color="auto" w:fill="FFFFFF"/>
        </w:rPr>
        <w:t>Тя</w:t>
      </w:r>
      <w:proofErr w:type="spellEnd"/>
      <w:r>
        <w:rPr>
          <w:i/>
          <w:color w:val="996600"/>
          <w:shd w:val="clear" w:color="auto" w:fill="FFFFFF"/>
        </w:rPr>
        <w:t xml:space="preserve">. </w:t>
      </w:r>
    </w:p>
    <w:p w:rsidR="00601E2A" w:rsidRDefault="00AD7D05">
      <w:pPr>
        <w:ind w:left="3240"/>
        <w:jc w:val="both"/>
        <w:rPr>
          <w:i/>
          <w:color w:val="996600"/>
          <w:sz w:val="22"/>
          <w:szCs w:val="22"/>
          <w:highlight w:val="white"/>
        </w:rPr>
      </w:pPr>
      <w:r>
        <w:rPr>
          <w:i/>
          <w:color w:val="996600"/>
          <w:shd w:val="clear" w:color="auto" w:fill="FFFFFF"/>
        </w:rPr>
        <w:t xml:space="preserve">Образ славы </w:t>
      </w:r>
      <w:proofErr w:type="spellStart"/>
      <w:r>
        <w:rPr>
          <w:i/>
          <w:color w:val="996600"/>
          <w:shd w:val="clear" w:color="auto" w:fill="FFFFFF"/>
        </w:rPr>
        <w:t>Отчия</w:t>
      </w:r>
      <w:proofErr w:type="spellEnd"/>
      <w:r>
        <w:rPr>
          <w:i/>
          <w:color w:val="996600"/>
          <w:shd w:val="clear" w:color="auto" w:fill="FFFFFF"/>
        </w:rPr>
        <w:t xml:space="preserve">, </w:t>
      </w:r>
      <w:proofErr w:type="spellStart"/>
      <w:r>
        <w:rPr>
          <w:i/>
          <w:color w:val="996600"/>
          <w:shd w:val="clear" w:color="auto" w:fill="FFFFFF"/>
        </w:rPr>
        <w:t>Сый</w:t>
      </w:r>
      <w:proofErr w:type="spellEnd"/>
      <w:r>
        <w:rPr>
          <w:i/>
          <w:color w:val="996600"/>
          <w:shd w:val="clear" w:color="auto" w:fill="FFFFFF"/>
        </w:rPr>
        <w:t xml:space="preserve">, и прежде </w:t>
      </w:r>
      <w:proofErr w:type="spellStart"/>
      <w:r>
        <w:rPr>
          <w:i/>
          <w:color w:val="996600"/>
          <w:shd w:val="clear" w:color="auto" w:fill="FFFFFF"/>
        </w:rPr>
        <w:t>Сый</w:t>
      </w:r>
      <w:proofErr w:type="spellEnd"/>
      <w:r>
        <w:rPr>
          <w:i/>
          <w:color w:val="996600"/>
          <w:shd w:val="clear" w:color="auto" w:fill="FFFFFF"/>
        </w:rPr>
        <w:t xml:space="preserve"> и </w:t>
      </w:r>
    </w:p>
    <w:p w:rsidR="00601E2A" w:rsidRDefault="00AD7D05">
      <w:pPr>
        <w:ind w:left="3240"/>
        <w:jc w:val="both"/>
        <w:rPr>
          <w:i/>
          <w:color w:val="996600"/>
          <w:sz w:val="22"/>
          <w:szCs w:val="22"/>
          <w:highlight w:val="white"/>
        </w:rPr>
      </w:pPr>
      <w:proofErr w:type="spellStart"/>
      <w:r>
        <w:rPr>
          <w:i/>
          <w:color w:val="996600"/>
          <w:shd w:val="clear" w:color="auto" w:fill="FFFFFF"/>
        </w:rPr>
        <w:t>возсиявый</w:t>
      </w:r>
      <w:proofErr w:type="spellEnd"/>
      <w:r>
        <w:rPr>
          <w:i/>
          <w:color w:val="996600"/>
          <w:shd w:val="clear" w:color="auto" w:fill="FFFFFF"/>
        </w:rPr>
        <w:t xml:space="preserve"> от Девы, Боже, помилуй нас.</w:t>
      </w:r>
    </w:p>
    <w:p w:rsidR="00601E2A" w:rsidRDefault="00AD7D05">
      <w:pPr>
        <w:ind w:firstLine="709"/>
        <w:jc w:val="right"/>
        <w:rPr>
          <w:color w:val="996600"/>
          <w:sz w:val="18"/>
          <w:szCs w:val="18"/>
          <w:highlight w:val="white"/>
        </w:rPr>
      </w:pPr>
      <w:r>
        <w:rPr>
          <w:color w:val="996600"/>
          <w:shd w:val="clear" w:color="auto" w:fill="FFFFFF"/>
        </w:rPr>
        <w:t xml:space="preserve">Стихира </w:t>
      </w:r>
      <w:proofErr w:type="spellStart"/>
      <w:r>
        <w:rPr>
          <w:color w:val="996600"/>
          <w:shd w:val="clear" w:color="auto" w:fill="FFFFFF"/>
        </w:rPr>
        <w:t>навечерия</w:t>
      </w:r>
      <w:proofErr w:type="spellEnd"/>
      <w:r>
        <w:rPr>
          <w:color w:val="996600"/>
          <w:shd w:val="clear" w:color="auto" w:fill="FFFFFF"/>
        </w:rPr>
        <w:t xml:space="preserve"> Рождества Христова</w:t>
      </w:r>
    </w:p>
    <w:p w:rsidR="00601E2A" w:rsidRDefault="00601E2A">
      <w:pPr>
        <w:widowControl w:val="0"/>
        <w:ind w:left="1260" w:firstLine="1440"/>
        <w:rPr>
          <w:i/>
          <w:iCs/>
          <w:color w:val="996600"/>
          <w:sz w:val="28"/>
          <w:szCs w:val="28"/>
        </w:rPr>
      </w:pPr>
    </w:p>
    <w:p w:rsidR="00601E2A" w:rsidRDefault="00AD7D05">
      <w:pPr>
        <w:pStyle w:val="a6"/>
        <w:jc w:val="both"/>
      </w:pPr>
      <w:r>
        <w:rPr>
          <w:b/>
          <w:color w:val="996600"/>
          <w:sz w:val="28"/>
          <w:szCs w:val="28"/>
        </w:rPr>
        <w:tab/>
        <w:t>В</w:t>
      </w:r>
      <w:r>
        <w:rPr>
          <w:sz w:val="28"/>
          <w:szCs w:val="28"/>
        </w:rPr>
        <w:t xml:space="preserve">озлюбленные о Господе Преосвященные архипастыри, </w:t>
      </w:r>
      <w:proofErr w:type="spellStart"/>
      <w:r>
        <w:rPr>
          <w:sz w:val="28"/>
          <w:szCs w:val="28"/>
        </w:rPr>
        <w:t>всечестные</w:t>
      </w:r>
      <w:proofErr w:type="spellEnd"/>
      <w:r>
        <w:rPr>
          <w:sz w:val="28"/>
          <w:szCs w:val="28"/>
        </w:rPr>
        <w:t xml:space="preserve"> пресвитеры и диаконы, </w:t>
      </w:r>
      <w:proofErr w:type="spellStart"/>
      <w:r>
        <w:rPr>
          <w:sz w:val="28"/>
          <w:szCs w:val="28"/>
        </w:rPr>
        <w:t>боголюбивые</w:t>
      </w:r>
      <w:proofErr w:type="spellEnd"/>
      <w:r>
        <w:rPr>
          <w:sz w:val="28"/>
          <w:szCs w:val="28"/>
        </w:rPr>
        <w:t xml:space="preserve"> иноки и инокини, дорогие братья и сестры! Сердечно поздравляю вас с великим </w:t>
      </w:r>
      <w:proofErr w:type="spellStart"/>
      <w:r>
        <w:rPr>
          <w:sz w:val="28"/>
          <w:szCs w:val="28"/>
        </w:rPr>
        <w:t>мироспасительным</w:t>
      </w:r>
      <w:proofErr w:type="spellEnd"/>
      <w:r>
        <w:rPr>
          <w:sz w:val="28"/>
          <w:szCs w:val="28"/>
        </w:rPr>
        <w:t xml:space="preserve"> праздником Рождества Христова и молитвенно желаю всем нам, усыновленным Господом и друзьям Христовым (Ин. 15, 15), дух</w:t>
      </w:r>
      <w:r>
        <w:rPr>
          <w:sz w:val="28"/>
          <w:szCs w:val="28"/>
        </w:rPr>
        <w:t xml:space="preserve">овной радости в совершении нынешнего торжества веры! Вновь звучат во всех наших храмах радостные слова: «Христос рождается, славите! Христос с небес, </w:t>
      </w:r>
      <w:proofErr w:type="spellStart"/>
      <w:r>
        <w:rPr>
          <w:sz w:val="28"/>
          <w:szCs w:val="28"/>
        </w:rPr>
        <w:t>срящите</w:t>
      </w:r>
      <w:proofErr w:type="spellEnd"/>
      <w:r>
        <w:rPr>
          <w:sz w:val="28"/>
          <w:szCs w:val="28"/>
        </w:rPr>
        <w:t>!»</w:t>
      </w:r>
    </w:p>
    <w:p w:rsidR="00601E2A" w:rsidRDefault="00AD7D05">
      <w:pPr>
        <w:pStyle w:val="a6"/>
        <w:jc w:val="both"/>
      </w:pPr>
      <w:r>
        <w:rPr>
          <w:b/>
          <w:color w:val="996600"/>
          <w:sz w:val="28"/>
          <w:szCs w:val="28"/>
        </w:rPr>
        <w:tab/>
        <w:t>Н</w:t>
      </w:r>
      <w:r>
        <w:rPr>
          <w:sz w:val="28"/>
          <w:szCs w:val="28"/>
        </w:rPr>
        <w:t>астал тот день, когда мы вновь слышим слова стройного хора Ангельских Сил и рода человеческого</w:t>
      </w:r>
      <w:r>
        <w:rPr>
          <w:sz w:val="28"/>
          <w:szCs w:val="28"/>
        </w:rPr>
        <w:t>, воспевающего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ого, Чья любовь к Своему творению беспредельна, безгранична: «</w:t>
      </w:r>
      <w:r>
        <w:rPr>
          <w:i/>
          <w:sz w:val="28"/>
          <w:szCs w:val="28"/>
        </w:rPr>
        <w:t xml:space="preserve">Слава в </w:t>
      </w:r>
      <w:proofErr w:type="gramStart"/>
      <w:r>
        <w:rPr>
          <w:i/>
          <w:sz w:val="28"/>
          <w:szCs w:val="28"/>
        </w:rPr>
        <w:t>вышних</w:t>
      </w:r>
      <w:proofErr w:type="gramEnd"/>
      <w:r>
        <w:rPr>
          <w:i/>
          <w:sz w:val="28"/>
          <w:szCs w:val="28"/>
        </w:rPr>
        <w:t xml:space="preserve"> Богу, и на земли мир, в </w:t>
      </w:r>
      <w:proofErr w:type="spellStart"/>
      <w:r>
        <w:rPr>
          <w:i/>
          <w:sz w:val="28"/>
          <w:szCs w:val="28"/>
        </w:rPr>
        <w:t>человецех</w:t>
      </w:r>
      <w:proofErr w:type="spellEnd"/>
      <w:r>
        <w:rPr>
          <w:i/>
          <w:sz w:val="28"/>
          <w:szCs w:val="28"/>
        </w:rPr>
        <w:t xml:space="preserve"> благоволение!</w:t>
      </w:r>
      <w:r>
        <w:rPr>
          <w:sz w:val="28"/>
          <w:szCs w:val="28"/>
        </w:rPr>
        <w:t>» (Лк. 2, 13-14). На нашу землю благоволил снизойти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ам Господь. Творец, уподобившись творению, приняв природу челов</w:t>
      </w:r>
      <w:r>
        <w:rPr>
          <w:sz w:val="28"/>
          <w:szCs w:val="28"/>
        </w:rPr>
        <w:t xml:space="preserve">еческую, претерпев уничижение и смерть на кресте, воскреснув из мёртвых, принес человеческому роду спасение от власти греха и </w:t>
      </w:r>
      <w:proofErr w:type="spellStart"/>
      <w:r>
        <w:rPr>
          <w:sz w:val="28"/>
          <w:szCs w:val="28"/>
        </w:rPr>
        <w:t>диавола</w:t>
      </w:r>
      <w:proofErr w:type="spellEnd"/>
      <w:r>
        <w:rPr>
          <w:sz w:val="28"/>
          <w:szCs w:val="28"/>
        </w:rPr>
        <w:t>. Христос даровал каждому человеку, поверившему в Него и последовавшему за Ним, возможность преображения падшей человеческо</w:t>
      </w:r>
      <w:r>
        <w:rPr>
          <w:sz w:val="28"/>
          <w:szCs w:val="28"/>
        </w:rPr>
        <w:t xml:space="preserve">й природы, чтобы от тления возвести к нетлению, от смерти – к бессмертию, от земли </w:t>
      </w:r>
      <w:r w:rsidR="00B949B0">
        <w:rPr>
          <w:sz w:val="28"/>
          <w:szCs w:val="28"/>
        </w:rPr>
        <w:t>—</w:t>
      </w:r>
      <w:r>
        <w:rPr>
          <w:sz w:val="28"/>
          <w:szCs w:val="28"/>
        </w:rPr>
        <w:t xml:space="preserve"> на небо: чтобы «</w:t>
      </w:r>
      <w:r>
        <w:rPr>
          <w:i/>
          <w:sz w:val="28"/>
          <w:szCs w:val="28"/>
        </w:rPr>
        <w:t>всякий верующий в Него не погиб, но имел жизнь вечную»</w:t>
      </w:r>
      <w:r>
        <w:rPr>
          <w:sz w:val="28"/>
          <w:szCs w:val="28"/>
        </w:rPr>
        <w:t xml:space="preserve"> (Ин. 3, 16). </w:t>
      </w:r>
    </w:p>
    <w:p w:rsidR="00601E2A" w:rsidRDefault="00AD7D05">
      <w:pPr>
        <w:pStyle w:val="a6"/>
        <w:jc w:val="both"/>
        <w:rPr>
          <w:sz w:val="28"/>
          <w:szCs w:val="28"/>
        </w:rPr>
      </w:pPr>
      <w:r>
        <w:rPr>
          <w:b/>
          <w:color w:val="996600"/>
          <w:sz w:val="28"/>
          <w:szCs w:val="28"/>
        </w:rPr>
        <w:tab/>
        <w:t>Б</w:t>
      </w:r>
      <w:r>
        <w:rPr>
          <w:sz w:val="28"/>
          <w:szCs w:val="28"/>
        </w:rPr>
        <w:t>лагодатная, светлая и тихая радость переполняет наши сердца в эту Рождественскую ноч</w:t>
      </w:r>
      <w:r>
        <w:rPr>
          <w:sz w:val="28"/>
          <w:szCs w:val="28"/>
        </w:rPr>
        <w:t>ь, потому что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ам «</w:t>
      </w:r>
      <w:r>
        <w:rPr>
          <w:i/>
          <w:sz w:val="28"/>
          <w:szCs w:val="28"/>
        </w:rPr>
        <w:t xml:space="preserve">Бог </w:t>
      </w:r>
      <w:proofErr w:type="spellStart"/>
      <w:r>
        <w:rPr>
          <w:i/>
          <w:sz w:val="28"/>
          <w:szCs w:val="28"/>
        </w:rPr>
        <w:t>явися</w:t>
      </w:r>
      <w:proofErr w:type="spellEnd"/>
      <w:r>
        <w:rPr>
          <w:i/>
          <w:sz w:val="28"/>
          <w:szCs w:val="28"/>
        </w:rPr>
        <w:t xml:space="preserve"> во плоти</w:t>
      </w:r>
      <w:r>
        <w:rPr>
          <w:sz w:val="28"/>
          <w:szCs w:val="28"/>
        </w:rPr>
        <w:t xml:space="preserve">» (1 Тим. 3, 16), чтобы разрушить зло, грех и смерть! Через рождение по плоти от Духа Святого и Пречистой Девы Марии Сына Божия, через Его воплощение, человек, приходящий в мир, получает бесценный дар </w:t>
      </w:r>
      <w:r w:rsidR="00B949B0">
        <w:rPr>
          <w:sz w:val="28"/>
          <w:szCs w:val="28"/>
        </w:rPr>
        <w:t>—</w:t>
      </w:r>
      <w:r>
        <w:rPr>
          <w:sz w:val="28"/>
          <w:szCs w:val="28"/>
        </w:rPr>
        <w:t xml:space="preserve"> Божественную люб</w:t>
      </w:r>
      <w:r>
        <w:rPr>
          <w:sz w:val="28"/>
          <w:szCs w:val="28"/>
        </w:rPr>
        <w:t xml:space="preserve">овь и возможность просвещения Светом Истины (Ин. 1, 9). Спаситель обращается ко всем, любящим Его, </w:t>
      </w:r>
      <w:r>
        <w:rPr>
          <w:color w:val="000000"/>
          <w:sz w:val="28"/>
          <w:szCs w:val="28"/>
        </w:rPr>
        <w:t>с такими словами: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Аз с вами </w:t>
      </w:r>
      <w:proofErr w:type="spellStart"/>
      <w:r>
        <w:rPr>
          <w:i/>
          <w:sz w:val="28"/>
          <w:szCs w:val="28"/>
        </w:rPr>
        <w:t>есмь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вся</w:t>
      </w:r>
      <w:proofErr w:type="gramEnd"/>
      <w:r>
        <w:rPr>
          <w:i/>
          <w:sz w:val="28"/>
          <w:szCs w:val="28"/>
        </w:rPr>
        <w:t xml:space="preserve"> дни до скончания века</w:t>
      </w:r>
      <w:r>
        <w:rPr>
          <w:sz w:val="28"/>
          <w:szCs w:val="28"/>
        </w:rPr>
        <w:t xml:space="preserve">» (Мф. 28, 20). </w:t>
      </w:r>
    </w:p>
    <w:p w:rsidR="00601E2A" w:rsidRDefault="00AD7D05">
      <w:pPr>
        <w:pStyle w:val="a6"/>
        <w:jc w:val="both"/>
      </w:pPr>
      <w:r>
        <w:rPr>
          <w:b/>
          <w:color w:val="996600"/>
          <w:sz w:val="28"/>
          <w:szCs w:val="28"/>
        </w:rPr>
        <w:lastRenderedPageBreak/>
        <w:tab/>
        <w:t>О</w:t>
      </w:r>
      <w:r>
        <w:rPr>
          <w:sz w:val="28"/>
          <w:szCs w:val="28"/>
        </w:rPr>
        <w:t xml:space="preserve">тныне с нами </w:t>
      </w:r>
      <w:r w:rsidR="00B949B0">
        <w:rPr>
          <w:sz w:val="28"/>
          <w:szCs w:val="28"/>
        </w:rPr>
        <w:t>—</w:t>
      </w:r>
      <w:r>
        <w:rPr>
          <w:sz w:val="28"/>
          <w:szCs w:val="28"/>
        </w:rPr>
        <w:t xml:space="preserve"> Бог, мы видим Его Пречистый образ, слышим Его дивные слова, з</w:t>
      </w:r>
      <w:r>
        <w:rPr>
          <w:sz w:val="28"/>
          <w:szCs w:val="28"/>
        </w:rPr>
        <w:t xml:space="preserve">аписанные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Святом Евангелии, в посланиях Его учеников </w:t>
      </w:r>
      <w:r w:rsidR="00B949B0">
        <w:rPr>
          <w:sz w:val="28"/>
          <w:szCs w:val="28"/>
        </w:rPr>
        <w:t>—</w:t>
      </w:r>
      <w:r>
        <w:rPr>
          <w:sz w:val="28"/>
          <w:szCs w:val="28"/>
        </w:rPr>
        <w:t xml:space="preserve"> апостолов, обращенные к миру и к каждому человеку. Сын Божий </w:t>
      </w:r>
      <w:r w:rsidR="00B949B0">
        <w:rPr>
          <w:sz w:val="28"/>
          <w:szCs w:val="28"/>
        </w:rPr>
        <w:t>—</w:t>
      </w:r>
      <w:r>
        <w:rPr>
          <w:sz w:val="28"/>
          <w:szCs w:val="28"/>
        </w:rPr>
        <w:t xml:space="preserve"> Господь Иисус Христос через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воих апостолов дал нам величайший дар – Святую Церковь. Именно она призвана руководить делом нашего спасен</w:t>
      </w:r>
      <w:r>
        <w:rPr>
          <w:sz w:val="28"/>
          <w:szCs w:val="28"/>
        </w:rPr>
        <w:t>ия, в ней мы участвуем в церковных Таинствах, в совершении Бескровной Жертвы и вкушаем Тело и Кровь Христовы. В скорбях и искушениях Христос Спаситель укрепляет нас, освящает благодатью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воею все наше</w:t>
      </w:r>
      <w:r>
        <w:rPr>
          <w:color w:val="000000"/>
          <w:sz w:val="28"/>
          <w:szCs w:val="28"/>
        </w:rPr>
        <w:t xml:space="preserve"> естество, </w:t>
      </w:r>
      <w:r>
        <w:rPr>
          <w:sz w:val="28"/>
          <w:szCs w:val="28"/>
        </w:rPr>
        <w:t>очищает от всякой скверны, умиротворяет и жив</w:t>
      </w:r>
      <w:r>
        <w:rPr>
          <w:sz w:val="28"/>
          <w:szCs w:val="28"/>
        </w:rPr>
        <w:t>отворит. Господь ждет каждого из нас</w:t>
      </w:r>
      <w:proofErr w:type="gramStart"/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>«</w:t>
      </w:r>
      <w:proofErr w:type="gramEnd"/>
      <w:r>
        <w:rPr>
          <w:i/>
          <w:color w:val="000000"/>
          <w:sz w:val="28"/>
          <w:szCs w:val="28"/>
        </w:rPr>
        <w:t>Се, стою у двери и стучусь: и если кто услышит голос Мой и отворит дверь, то Я войду к нему, и буду вечерять с ним</w:t>
      </w:r>
      <w:r>
        <w:rPr>
          <w:color w:val="000000"/>
          <w:sz w:val="28"/>
          <w:szCs w:val="28"/>
        </w:rPr>
        <w:t xml:space="preserve">» </w:t>
      </w:r>
      <w:r>
        <w:rPr>
          <w:rStyle w:val="a3"/>
          <w:i w:val="0"/>
          <w:color w:val="000000"/>
          <w:sz w:val="28"/>
          <w:szCs w:val="28"/>
        </w:rPr>
        <w:t>(</w:t>
      </w:r>
      <w:proofErr w:type="spellStart"/>
      <w:r>
        <w:rPr>
          <w:rStyle w:val="a3"/>
          <w:i w:val="0"/>
          <w:color w:val="000000"/>
          <w:sz w:val="28"/>
          <w:szCs w:val="28"/>
        </w:rPr>
        <w:t>Откр</w:t>
      </w:r>
      <w:proofErr w:type="spellEnd"/>
      <w:r>
        <w:rPr>
          <w:rStyle w:val="a3"/>
          <w:i w:val="0"/>
          <w:color w:val="000000"/>
          <w:sz w:val="28"/>
          <w:szCs w:val="28"/>
        </w:rPr>
        <w:t>. 3, 20)</w:t>
      </w:r>
      <w:r>
        <w:rPr>
          <w:color w:val="000000"/>
          <w:sz w:val="28"/>
          <w:szCs w:val="28"/>
        </w:rPr>
        <w:t xml:space="preserve">. </w:t>
      </w:r>
    </w:p>
    <w:p w:rsidR="00601E2A" w:rsidRDefault="00AD7D05">
      <w:pPr>
        <w:pStyle w:val="a6"/>
        <w:jc w:val="both"/>
        <w:rPr>
          <w:sz w:val="28"/>
          <w:szCs w:val="28"/>
        </w:rPr>
      </w:pPr>
      <w:r>
        <w:rPr>
          <w:rFonts w:cs="Arial"/>
          <w:b/>
          <w:color w:val="996600"/>
          <w:sz w:val="28"/>
          <w:szCs w:val="28"/>
        </w:rPr>
        <w:tab/>
      </w:r>
      <w:r>
        <w:rPr>
          <w:rFonts w:cs="Arial"/>
          <w:b/>
          <w:bCs/>
          <w:color w:val="996633"/>
          <w:sz w:val="28"/>
          <w:szCs w:val="28"/>
        </w:rPr>
        <w:t>Г</w:t>
      </w:r>
      <w:r>
        <w:rPr>
          <w:rFonts w:cs="Arial"/>
          <w:color w:val="000000"/>
          <w:sz w:val="28"/>
          <w:szCs w:val="28"/>
        </w:rPr>
        <w:t xml:space="preserve">осподь стучится 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 w:themeColor="text1"/>
          <w:sz w:val="28"/>
          <w:szCs w:val="28"/>
        </w:rPr>
        <w:t xml:space="preserve"> наше </w:t>
      </w:r>
      <w:r>
        <w:rPr>
          <w:rFonts w:cs="Arial"/>
          <w:color w:val="000000"/>
          <w:sz w:val="28"/>
          <w:szCs w:val="28"/>
        </w:rPr>
        <w:t>сердце в любом возрасте и на любом месте, среди любого народа</w:t>
      </w:r>
      <w:r>
        <w:rPr>
          <w:rFonts w:cs="Arial"/>
          <w:color w:val="000000"/>
          <w:sz w:val="28"/>
          <w:szCs w:val="28"/>
        </w:rPr>
        <w:t>. Стучится</w:t>
      </w:r>
      <w:proofErr w:type="gramStart"/>
      <w:r>
        <w:rPr>
          <w:rFonts w:cs="Arial"/>
          <w:color w:val="000000"/>
          <w:sz w:val="28"/>
          <w:szCs w:val="28"/>
        </w:rPr>
        <w:t xml:space="preserve"> С</w:t>
      </w:r>
      <w:proofErr w:type="gramEnd"/>
      <w:r>
        <w:rPr>
          <w:rFonts w:cs="Arial"/>
          <w:color w:val="000000"/>
          <w:sz w:val="28"/>
          <w:szCs w:val="28"/>
        </w:rPr>
        <w:t xml:space="preserve">воею </w:t>
      </w:r>
      <w:proofErr w:type="spellStart"/>
      <w:r>
        <w:rPr>
          <w:rFonts w:cs="Arial"/>
          <w:color w:val="000000"/>
          <w:sz w:val="28"/>
          <w:szCs w:val="28"/>
        </w:rPr>
        <w:t>благодатию</w:t>
      </w:r>
      <w:proofErr w:type="spellEnd"/>
      <w:r>
        <w:rPr>
          <w:rFonts w:cs="Arial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обращаясь к нам </w:t>
      </w:r>
      <w:proofErr w:type="spellStart"/>
      <w:r>
        <w:rPr>
          <w:sz w:val="28"/>
          <w:szCs w:val="28"/>
        </w:rPr>
        <w:t>проникновеными</w:t>
      </w:r>
      <w:proofErr w:type="spellEnd"/>
      <w:r>
        <w:rPr>
          <w:sz w:val="28"/>
          <w:szCs w:val="28"/>
        </w:rPr>
        <w:t xml:space="preserve"> словами, смиренно, кротко и с любовью: «</w:t>
      </w:r>
      <w:r>
        <w:rPr>
          <w:i/>
          <w:sz w:val="28"/>
          <w:szCs w:val="28"/>
        </w:rPr>
        <w:t xml:space="preserve">Сыне, </w:t>
      </w:r>
      <w:proofErr w:type="spellStart"/>
      <w:r>
        <w:rPr>
          <w:i/>
          <w:sz w:val="28"/>
          <w:szCs w:val="28"/>
        </w:rPr>
        <w:t>даждь</w:t>
      </w:r>
      <w:proofErr w:type="spellEnd"/>
      <w:r>
        <w:rPr>
          <w:i/>
          <w:sz w:val="28"/>
          <w:szCs w:val="28"/>
        </w:rPr>
        <w:t xml:space="preserve"> Ми твое сердце</w:t>
      </w:r>
      <w:r>
        <w:rPr>
          <w:sz w:val="28"/>
          <w:szCs w:val="28"/>
        </w:rPr>
        <w:t>» (</w:t>
      </w:r>
      <w:r>
        <w:rPr>
          <w:color w:val="000000" w:themeColor="text1"/>
          <w:sz w:val="28"/>
          <w:szCs w:val="28"/>
        </w:rPr>
        <w:t xml:space="preserve">Притч. 23, 26)… </w:t>
      </w:r>
      <w:r>
        <w:rPr>
          <w:rFonts w:cs="Arial"/>
          <w:color w:val="000000" w:themeColor="text1"/>
          <w:sz w:val="28"/>
          <w:szCs w:val="28"/>
        </w:rPr>
        <w:t>Господу ничего от нас не нужно, Он ищет только нашу ответную любовь.</w:t>
      </w:r>
    </w:p>
    <w:p w:rsidR="00601E2A" w:rsidRDefault="00AD7D05">
      <w:pPr>
        <w:pStyle w:val="a6"/>
        <w:jc w:val="both"/>
      </w:pPr>
      <w:r>
        <w:rPr>
          <w:b/>
          <w:color w:val="996600"/>
          <w:sz w:val="28"/>
          <w:szCs w:val="28"/>
        </w:rPr>
        <w:tab/>
        <w:t>Р</w:t>
      </w:r>
      <w:r>
        <w:rPr>
          <w:sz w:val="28"/>
          <w:szCs w:val="28"/>
        </w:rPr>
        <w:t xml:space="preserve">ождаясь на земле, Христос Спаситель </w:t>
      </w:r>
      <w:r>
        <w:rPr>
          <w:sz w:val="28"/>
          <w:szCs w:val="28"/>
        </w:rPr>
        <w:t xml:space="preserve">готов родиться в сердце каждого, кто </w:t>
      </w:r>
      <w:proofErr w:type="spellStart"/>
      <w:r>
        <w:rPr>
          <w:sz w:val="28"/>
          <w:szCs w:val="28"/>
        </w:rPr>
        <w:t>созиждет</w:t>
      </w:r>
      <w:proofErr w:type="spellEnd"/>
      <w:r>
        <w:rPr>
          <w:sz w:val="28"/>
          <w:szCs w:val="28"/>
        </w:rPr>
        <w:t xml:space="preserve"> в своём сердце место, в котором нет зла и греха, в котором царит подлинная христианская любовь. Храня верность Спасителю и основанной Им Церкви, исполняя Христовы заповеди, человек всегда пребывает с Богом, </w:t>
      </w:r>
      <w:proofErr w:type="gramStart"/>
      <w:r>
        <w:rPr>
          <w:sz w:val="28"/>
          <w:szCs w:val="28"/>
        </w:rPr>
        <w:t>ибо</w:t>
      </w:r>
      <w:proofErr w:type="gramEnd"/>
      <w:r>
        <w:rPr>
          <w:sz w:val="28"/>
          <w:szCs w:val="28"/>
        </w:rPr>
        <w:t xml:space="preserve"> если мы будем неустанно очищать сердце, заботясь о «</w:t>
      </w:r>
      <w:r>
        <w:rPr>
          <w:i/>
          <w:sz w:val="28"/>
          <w:szCs w:val="28"/>
        </w:rPr>
        <w:t>едином на потребу</w:t>
      </w:r>
      <w:r>
        <w:rPr>
          <w:sz w:val="28"/>
          <w:szCs w:val="28"/>
        </w:rPr>
        <w:t>» (см. Лк. 10, 42), труды наши не останутся втуне; Господь все ведает: «</w:t>
      </w:r>
      <w:r>
        <w:rPr>
          <w:rStyle w:val="1"/>
          <w:rFonts w:cs="Times New Roman"/>
          <w:b w:val="0"/>
          <w:i/>
          <w:sz w:val="28"/>
          <w:szCs w:val="28"/>
        </w:rPr>
        <w:t>по тому узнают все, что вы Мои ученики, если будете иметь любовь между собою</w:t>
      </w:r>
      <w:r>
        <w:rPr>
          <w:rStyle w:val="1"/>
          <w:rFonts w:cs="Times New Roman"/>
          <w:b w:val="0"/>
          <w:sz w:val="28"/>
          <w:szCs w:val="28"/>
        </w:rPr>
        <w:t>» (Ин. 13, 34-35).</w:t>
      </w:r>
    </w:p>
    <w:p w:rsidR="00601E2A" w:rsidRDefault="00AD7D05">
      <w:pPr>
        <w:pStyle w:val="a6"/>
        <w:jc w:val="both"/>
        <w:rPr>
          <w:sz w:val="28"/>
          <w:szCs w:val="28"/>
        </w:rPr>
      </w:pPr>
      <w:r>
        <w:rPr>
          <w:b/>
          <w:color w:val="996600"/>
          <w:sz w:val="28"/>
          <w:szCs w:val="28"/>
        </w:rPr>
        <w:tab/>
        <w:t>Н</w:t>
      </w:r>
      <w:r>
        <w:rPr>
          <w:color w:val="000000"/>
          <w:sz w:val="28"/>
          <w:szCs w:val="28"/>
        </w:rPr>
        <w:t>а протяжении двух</w:t>
      </w:r>
      <w:r>
        <w:rPr>
          <w:color w:val="000000"/>
          <w:sz w:val="28"/>
          <w:szCs w:val="28"/>
        </w:rPr>
        <w:t xml:space="preserve"> тысячелетий люди, повторяя подвиг благочестивых волхвов, стремятся принести Родившемуся в Вифлееме </w:t>
      </w:r>
      <w:proofErr w:type="spellStart"/>
      <w:r>
        <w:rPr>
          <w:color w:val="000000"/>
          <w:sz w:val="28"/>
          <w:szCs w:val="28"/>
        </w:rPr>
        <w:t>Богомладенцу</w:t>
      </w:r>
      <w:proofErr w:type="spellEnd"/>
      <w:r>
        <w:rPr>
          <w:color w:val="000000"/>
          <w:sz w:val="28"/>
          <w:szCs w:val="28"/>
        </w:rPr>
        <w:t xml:space="preserve"> свои сокровенные приношения. А к</w:t>
      </w:r>
      <w:r>
        <w:rPr>
          <w:sz w:val="28"/>
          <w:szCs w:val="28"/>
        </w:rPr>
        <w:t xml:space="preserve">акие дары мы можем принести сегодня к яслям Младенца-Христа? </w:t>
      </w:r>
      <w:proofErr w:type="spellStart"/>
      <w:r>
        <w:rPr>
          <w:color w:val="000000" w:themeColor="text1"/>
          <w:sz w:val="28"/>
          <w:szCs w:val="28"/>
        </w:rPr>
        <w:t>У</w:t>
      </w:r>
      <w:r>
        <w:rPr>
          <w:color w:val="000000"/>
          <w:sz w:val="28"/>
          <w:szCs w:val="28"/>
        </w:rPr>
        <w:t>нас</w:t>
      </w:r>
      <w:proofErr w:type="spellEnd"/>
      <w:r>
        <w:rPr>
          <w:color w:val="000000"/>
          <w:sz w:val="28"/>
          <w:szCs w:val="28"/>
        </w:rPr>
        <w:t xml:space="preserve"> своего ничего нет, все что имеем </w:t>
      </w:r>
      <w:r w:rsidR="00B949B0">
        <w:rPr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дар Божий.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 нашими дарами Ему могут стать плоды нашей любви к Богу, плоды духа:</w:t>
      </w:r>
      <w:r>
        <w:rPr>
          <w:i/>
          <w:sz w:val="28"/>
          <w:szCs w:val="28"/>
        </w:rPr>
        <w:t xml:space="preserve"> «любовь, радость, мир, долготерпение, благость, милосердие, вера, кротость, воздержание</w:t>
      </w:r>
      <w:r>
        <w:rPr>
          <w:sz w:val="28"/>
          <w:szCs w:val="28"/>
        </w:rPr>
        <w:t>», ибо, если</w:t>
      </w:r>
      <w:r>
        <w:rPr>
          <w:i/>
          <w:sz w:val="28"/>
          <w:szCs w:val="28"/>
        </w:rPr>
        <w:t xml:space="preserve"> «мы живем духом, то по духу и поступать должны.</w:t>
      </w:r>
      <w:proofErr w:type="gramEnd"/>
      <w:r>
        <w:rPr>
          <w:i/>
          <w:sz w:val="28"/>
          <w:szCs w:val="28"/>
        </w:rPr>
        <w:t xml:space="preserve"> Не будем тщеславиться, друг друга ра</w:t>
      </w:r>
      <w:r>
        <w:rPr>
          <w:i/>
          <w:sz w:val="28"/>
          <w:szCs w:val="28"/>
        </w:rPr>
        <w:t>здражать, друг другу завидовать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Гал</w:t>
      </w:r>
      <w:proofErr w:type="spellEnd"/>
      <w:r>
        <w:rPr>
          <w:sz w:val="28"/>
          <w:szCs w:val="28"/>
        </w:rPr>
        <w:t>. 5, 22-26). Спаситель ждет от нас действенной любви к нашим ближним – служения им: «</w:t>
      </w:r>
      <w:r>
        <w:rPr>
          <w:i/>
          <w:sz w:val="28"/>
          <w:szCs w:val="28"/>
        </w:rPr>
        <w:t xml:space="preserve">Носите бремена друг друга, и таким образом исполните </w:t>
      </w:r>
      <w:r>
        <w:rPr>
          <w:i/>
          <w:sz w:val="28"/>
          <w:szCs w:val="28"/>
        </w:rPr>
        <w:lastRenderedPageBreak/>
        <w:t>закон Христов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Гал</w:t>
      </w:r>
      <w:proofErr w:type="spellEnd"/>
      <w:r>
        <w:rPr>
          <w:sz w:val="28"/>
          <w:szCs w:val="28"/>
        </w:rPr>
        <w:t>. 6, 2); покрывайте все любовью; «</w:t>
      </w:r>
      <w:r>
        <w:rPr>
          <w:i/>
          <w:sz w:val="28"/>
          <w:szCs w:val="28"/>
        </w:rPr>
        <w:t>терпением вашим спасайте душ</w:t>
      </w:r>
      <w:r>
        <w:rPr>
          <w:i/>
          <w:sz w:val="28"/>
          <w:szCs w:val="28"/>
        </w:rPr>
        <w:t>и ваши</w:t>
      </w:r>
      <w:r>
        <w:rPr>
          <w:sz w:val="28"/>
          <w:szCs w:val="28"/>
        </w:rPr>
        <w:t xml:space="preserve">» (Лк. 21, 19); </w:t>
      </w:r>
      <w:proofErr w:type="gramStart"/>
      <w:r>
        <w:rPr>
          <w:sz w:val="28"/>
          <w:szCs w:val="28"/>
        </w:rPr>
        <w:t>будьте «</w:t>
      </w:r>
      <w:r>
        <w:rPr>
          <w:i/>
          <w:sz w:val="28"/>
          <w:szCs w:val="28"/>
        </w:rPr>
        <w:t>внимательны друг к другу, поощряя к любви и добрым делам</w:t>
      </w:r>
      <w:r>
        <w:rPr>
          <w:sz w:val="28"/>
          <w:szCs w:val="28"/>
        </w:rPr>
        <w:t xml:space="preserve">» (Евр. 10, 24), относитесь к окружающим людям с любовью и кротостью, в мирном духе, чтобы делами мы могли свидетельствовать о духовной силе и красоте Православия, чтобы </w:t>
      </w:r>
      <w:r>
        <w:rPr>
          <w:sz w:val="28"/>
          <w:szCs w:val="28"/>
        </w:rPr>
        <w:t xml:space="preserve">в свете Христовом шли предначертанным свыше жизненным путем, воздавая хвалу и благодарение Господу и Спасителю нашему. </w:t>
      </w:r>
      <w:proofErr w:type="gramEnd"/>
    </w:p>
    <w:p w:rsidR="00601E2A" w:rsidRDefault="00AD7D05">
      <w:pPr>
        <w:pStyle w:val="a6"/>
        <w:jc w:val="both"/>
        <w:rPr>
          <w:sz w:val="28"/>
          <w:szCs w:val="28"/>
        </w:rPr>
      </w:pPr>
      <w:r>
        <w:rPr>
          <w:b/>
          <w:color w:val="996600"/>
          <w:sz w:val="28"/>
          <w:szCs w:val="28"/>
        </w:rPr>
        <w:tab/>
        <w:t>П</w:t>
      </w:r>
      <w:r>
        <w:rPr>
          <w:sz w:val="28"/>
          <w:szCs w:val="28"/>
        </w:rPr>
        <w:t>одражая в любви Спасителю, молясь за притесняющих и обижающих нас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Мф. 5, 44), заботясь о благе не только православных, но и всего</w:t>
      </w:r>
      <w:r>
        <w:rPr>
          <w:sz w:val="28"/>
          <w:szCs w:val="28"/>
        </w:rPr>
        <w:t xml:space="preserve"> народа, Отечества нашего и Церкви Христовой, будем стремиться совершать добрые дела, которые преобразят нас и будут способствовать изменению к лучшему окружающего мира. Стяжав Божественную любовь и пребывая в святой Православной Церкви, сохраняя её единст</w:t>
      </w:r>
      <w:r>
        <w:rPr>
          <w:sz w:val="28"/>
          <w:szCs w:val="28"/>
        </w:rPr>
        <w:t>во, мы становимся единым Телом Христовым, которое не сможет в этом мире победить никакое зло и беззаконие, ибо «</w:t>
      </w:r>
      <w:r>
        <w:rPr>
          <w:i/>
          <w:sz w:val="28"/>
          <w:szCs w:val="28"/>
        </w:rPr>
        <w:t xml:space="preserve">свет во тьме светится», </w:t>
      </w:r>
      <w:r>
        <w:rPr>
          <w:sz w:val="28"/>
          <w:szCs w:val="28"/>
        </w:rPr>
        <w:t>и свет истинной жизни тьма поглотить не может (Ин. 1, 5).</w:t>
      </w:r>
    </w:p>
    <w:p w:rsidR="00601E2A" w:rsidRDefault="00AD7D05">
      <w:pPr>
        <w:pStyle w:val="a6"/>
        <w:jc w:val="both"/>
      </w:pPr>
      <w:r>
        <w:rPr>
          <w:b/>
          <w:color w:val="000000"/>
          <w:shd w:val="clear" w:color="auto" w:fill="FFFFFF"/>
        </w:rPr>
        <w:tab/>
      </w:r>
      <w:r>
        <w:rPr>
          <w:b/>
          <w:color w:val="996600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реосвященные архипастыри, досточтимые отцы, </w:t>
      </w:r>
      <w:proofErr w:type="spellStart"/>
      <w:r>
        <w:rPr>
          <w:color w:val="000000" w:themeColor="text1"/>
          <w:sz w:val="28"/>
          <w:szCs w:val="28"/>
        </w:rPr>
        <w:t>всечестные</w:t>
      </w:r>
      <w:proofErr w:type="spellEnd"/>
      <w:r>
        <w:rPr>
          <w:color w:val="000000" w:themeColor="text1"/>
          <w:sz w:val="28"/>
          <w:szCs w:val="28"/>
        </w:rPr>
        <w:t xml:space="preserve"> иноки</w:t>
      </w:r>
      <w:r>
        <w:rPr>
          <w:color w:val="000000" w:themeColor="text1"/>
          <w:sz w:val="28"/>
          <w:szCs w:val="28"/>
        </w:rPr>
        <w:t xml:space="preserve"> и инокини, дорогие братья и сестры, </w:t>
      </w:r>
      <w:r>
        <w:rPr>
          <w:sz w:val="28"/>
          <w:szCs w:val="28"/>
        </w:rPr>
        <w:t xml:space="preserve">воспевая </w:t>
      </w:r>
      <w:r>
        <w:rPr>
          <w:color w:val="000000" w:themeColor="text1"/>
          <w:sz w:val="28"/>
          <w:szCs w:val="28"/>
        </w:rPr>
        <w:t xml:space="preserve">в эту святую ночь </w:t>
      </w:r>
      <w:proofErr w:type="spellStart"/>
      <w:r>
        <w:rPr>
          <w:color w:val="000000" w:themeColor="text1"/>
          <w:sz w:val="28"/>
          <w:szCs w:val="28"/>
        </w:rPr>
        <w:t>мироспасительный</w:t>
      </w:r>
      <w:proofErr w:type="spellEnd"/>
      <w:r>
        <w:rPr>
          <w:color w:val="000000" w:themeColor="text1"/>
          <w:sz w:val="28"/>
          <w:szCs w:val="28"/>
        </w:rPr>
        <w:t xml:space="preserve"> праздник Рождества Христова, </w:t>
      </w:r>
      <w:r>
        <w:rPr>
          <w:rFonts w:ascii="Georgia;Times New Roman;serif" w:hAnsi="Georgia;Times New Roman;serif"/>
          <w:color w:val="000000" w:themeColor="text1"/>
          <w:sz w:val="27"/>
        </w:rPr>
        <w:t xml:space="preserve">хочу молитвенно пожелать каждому из вас здравия душевного и телесного, мира в ваших семьях.  </w:t>
      </w:r>
    </w:p>
    <w:p w:rsidR="00601E2A" w:rsidRDefault="00AD7D05">
      <w:pPr>
        <w:pStyle w:val="a6"/>
        <w:jc w:val="both"/>
      </w:pPr>
      <w:r>
        <w:rPr>
          <w:b/>
          <w:color w:val="996600"/>
          <w:sz w:val="28"/>
          <w:szCs w:val="28"/>
        </w:rPr>
        <w:tab/>
        <w:t>Н</w:t>
      </w:r>
      <w:r>
        <w:rPr>
          <w:color w:val="000000" w:themeColor="text1"/>
          <w:sz w:val="28"/>
          <w:szCs w:val="28"/>
        </w:rPr>
        <w:t xml:space="preserve">аступившее </w:t>
      </w:r>
      <w:proofErr w:type="spellStart"/>
      <w:r>
        <w:rPr>
          <w:color w:val="000000" w:themeColor="text1"/>
          <w:sz w:val="28"/>
          <w:szCs w:val="28"/>
        </w:rPr>
        <w:t>Новолетие</w:t>
      </w:r>
      <w:proofErr w:type="spellEnd"/>
      <w:r>
        <w:rPr>
          <w:color w:val="000000" w:themeColor="text1"/>
          <w:sz w:val="28"/>
          <w:szCs w:val="28"/>
        </w:rPr>
        <w:t xml:space="preserve"> пусть будет для всех народов Отечества нашего годом благословенного мира и созидания! Божие благословение да пребывает со всеми вами на всех путях </w:t>
      </w:r>
      <w:r>
        <w:rPr>
          <w:sz w:val="28"/>
          <w:szCs w:val="28"/>
        </w:rPr>
        <w:t xml:space="preserve">вашей </w:t>
      </w:r>
      <w:r>
        <w:rPr>
          <w:color w:val="000000" w:themeColor="text1"/>
          <w:sz w:val="28"/>
          <w:szCs w:val="28"/>
        </w:rPr>
        <w:t xml:space="preserve">жизни. </w:t>
      </w:r>
    </w:p>
    <w:p w:rsidR="00601E2A" w:rsidRDefault="00601E2A">
      <w:pPr>
        <w:pStyle w:val="a6"/>
        <w:jc w:val="both"/>
        <w:rPr>
          <w:b/>
          <w:color w:val="000000"/>
        </w:rPr>
      </w:pPr>
    </w:p>
    <w:p w:rsidR="00601E2A" w:rsidRDefault="00601E2A">
      <w:pPr>
        <w:pStyle w:val="a6"/>
        <w:jc w:val="both"/>
        <w:rPr>
          <w:b/>
          <w:color w:val="000000"/>
        </w:rPr>
      </w:pPr>
    </w:p>
    <w:p w:rsidR="00601E2A" w:rsidRDefault="00601E2A">
      <w:pPr>
        <w:pStyle w:val="a6"/>
        <w:jc w:val="both"/>
        <w:rPr>
          <w:b/>
          <w:color w:val="000000"/>
        </w:rPr>
      </w:pPr>
    </w:p>
    <w:p w:rsidR="00601E2A" w:rsidRDefault="00AD7D05">
      <w:pPr>
        <w:pStyle w:val="a6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Митрополит Минский и </w:t>
      </w:r>
      <w:proofErr w:type="spellStart"/>
      <w:r>
        <w:rPr>
          <w:sz w:val="28"/>
          <w:szCs w:val="28"/>
        </w:rPr>
        <w:t>Заславский</w:t>
      </w:r>
      <w:proofErr w:type="spellEnd"/>
      <w:r>
        <w:rPr>
          <w:sz w:val="28"/>
          <w:szCs w:val="28"/>
        </w:rPr>
        <w:t>,</w:t>
      </w:r>
    </w:p>
    <w:p w:rsidR="00601E2A" w:rsidRDefault="00AD7D05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Патриарший Экзарх всея Беларуси</w:t>
      </w:r>
    </w:p>
    <w:p w:rsidR="00601E2A" w:rsidRDefault="00601E2A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601E2A" w:rsidRDefault="00AD7D05">
      <w:pPr>
        <w:pStyle w:val="a6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Рожде</w:t>
      </w:r>
      <w:r>
        <w:rPr>
          <w:color w:val="000000"/>
          <w:sz w:val="28"/>
          <w:szCs w:val="28"/>
        </w:rPr>
        <w:t>ство Христово</w:t>
      </w:r>
    </w:p>
    <w:p w:rsidR="00601E2A" w:rsidRDefault="00AD7D05">
      <w:pPr>
        <w:pStyle w:val="a6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2018/19 гг.,</w:t>
      </w:r>
    </w:p>
    <w:p w:rsidR="00601E2A" w:rsidRDefault="00AD7D05">
      <w:pPr>
        <w:pStyle w:val="a6"/>
        <w:spacing w:after="0" w:line="240" w:lineRule="auto"/>
        <w:jc w:val="both"/>
      </w:pPr>
      <w:r>
        <w:rPr>
          <w:i/>
          <w:color w:val="000000"/>
          <w:sz w:val="28"/>
          <w:szCs w:val="28"/>
        </w:rPr>
        <w:t>город Минск</w:t>
      </w:r>
    </w:p>
    <w:sectPr w:rsidR="00601E2A" w:rsidSect="00601E2A">
      <w:pgSz w:w="11906" w:h="16838"/>
      <w:pgMar w:top="709" w:right="1356" w:bottom="1134" w:left="1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;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2A"/>
    <w:rsid w:val="00601E2A"/>
    <w:rsid w:val="00AD7D05"/>
    <w:rsid w:val="00B9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E"/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locked/>
    <w:rsid w:val="005A05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rsid w:val="002F242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2F2423"/>
    <w:rPr>
      <w:rFonts w:cs="Times New Roman"/>
    </w:rPr>
  </w:style>
  <w:style w:type="character" w:styleId="a3">
    <w:name w:val="Emphasis"/>
    <w:uiPriority w:val="20"/>
    <w:qFormat/>
    <w:locked/>
    <w:rsid w:val="001C1660"/>
    <w:rPr>
      <w:i/>
      <w:iCs/>
    </w:rPr>
  </w:style>
  <w:style w:type="character" w:styleId="a4">
    <w:name w:val="Strong"/>
    <w:uiPriority w:val="22"/>
    <w:qFormat/>
    <w:locked/>
    <w:rsid w:val="005A052A"/>
    <w:rPr>
      <w:b/>
      <w:bCs/>
    </w:rPr>
  </w:style>
  <w:style w:type="character" w:customStyle="1" w:styleId="1">
    <w:name w:val="Заголовок 1 Знак"/>
    <w:basedOn w:val="a0"/>
    <w:link w:val="Heading1"/>
    <w:qFormat/>
    <w:rsid w:val="005A05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istLabel1">
    <w:name w:val="ListLabel 1"/>
    <w:qFormat/>
    <w:rsid w:val="00601E2A"/>
    <w:rPr>
      <w:sz w:val="20"/>
    </w:rPr>
  </w:style>
  <w:style w:type="character" w:customStyle="1" w:styleId="ListLabel2">
    <w:name w:val="ListLabel 2"/>
    <w:qFormat/>
    <w:rsid w:val="00601E2A"/>
    <w:rPr>
      <w:sz w:val="20"/>
    </w:rPr>
  </w:style>
  <w:style w:type="character" w:customStyle="1" w:styleId="ListLabel3">
    <w:name w:val="ListLabel 3"/>
    <w:qFormat/>
    <w:rsid w:val="00601E2A"/>
    <w:rPr>
      <w:sz w:val="20"/>
    </w:rPr>
  </w:style>
  <w:style w:type="character" w:customStyle="1" w:styleId="ListLabel4">
    <w:name w:val="ListLabel 4"/>
    <w:qFormat/>
    <w:rsid w:val="00601E2A"/>
    <w:rPr>
      <w:sz w:val="20"/>
    </w:rPr>
  </w:style>
  <w:style w:type="character" w:customStyle="1" w:styleId="ListLabel5">
    <w:name w:val="ListLabel 5"/>
    <w:qFormat/>
    <w:rsid w:val="00601E2A"/>
    <w:rPr>
      <w:sz w:val="20"/>
    </w:rPr>
  </w:style>
  <w:style w:type="character" w:customStyle="1" w:styleId="ListLabel6">
    <w:name w:val="ListLabel 6"/>
    <w:qFormat/>
    <w:rsid w:val="00601E2A"/>
    <w:rPr>
      <w:sz w:val="20"/>
    </w:rPr>
  </w:style>
  <w:style w:type="character" w:customStyle="1" w:styleId="ListLabel7">
    <w:name w:val="ListLabel 7"/>
    <w:qFormat/>
    <w:rsid w:val="00601E2A"/>
    <w:rPr>
      <w:sz w:val="20"/>
    </w:rPr>
  </w:style>
  <w:style w:type="character" w:customStyle="1" w:styleId="ListLabel8">
    <w:name w:val="ListLabel 8"/>
    <w:qFormat/>
    <w:rsid w:val="00601E2A"/>
    <w:rPr>
      <w:sz w:val="20"/>
    </w:rPr>
  </w:style>
  <w:style w:type="character" w:customStyle="1" w:styleId="ListLabel9">
    <w:name w:val="ListLabel 9"/>
    <w:qFormat/>
    <w:rsid w:val="00601E2A"/>
    <w:rPr>
      <w:sz w:val="20"/>
    </w:rPr>
  </w:style>
  <w:style w:type="paragraph" w:customStyle="1" w:styleId="a5">
    <w:name w:val="Заголовок"/>
    <w:basedOn w:val="a"/>
    <w:next w:val="a6"/>
    <w:qFormat/>
    <w:rsid w:val="00601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01E2A"/>
    <w:pPr>
      <w:spacing w:after="140" w:line="288" w:lineRule="auto"/>
    </w:pPr>
  </w:style>
  <w:style w:type="paragraph" w:styleId="a7">
    <w:name w:val="List"/>
    <w:basedOn w:val="a6"/>
    <w:rsid w:val="00601E2A"/>
    <w:rPr>
      <w:rFonts w:cs="Mangal"/>
    </w:rPr>
  </w:style>
  <w:style w:type="paragraph" w:customStyle="1" w:styleId="Caption">
    <w:name w:val="Caption"/>
    <w:basedOn w:val="a"/>
    <w:qFormat/>
    <w:rsid w:val="00601E2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01E2A"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C15514"/>
    <w:pPr>
      <w:spacing w:beforeAutospacing="1" w:afterAutospacing="1"/>
    </w:pPr>
    <w:rPr>
      <w:color w:val="000000"/>
      <w:sz w:val="31"/>
      <w:szCs w:val="31"/>
    </w:rPr>
  </w:style>
  <w:style w:type="paragraph" w:customStyle="1" w:styleId="text">
    <w:name w:val="text"/>
    <w:basedOn w:val="a"/>
    <w:uiPriority w:val="99"/>
    <w:qFormat/>
    <w:rsid w:val="002F2423"/>
    <w:pPr>
      <w:spacing w:beforeAutospacing="1" w:afterAutospacing="1"/>
    </w:pPr>
  </w:style>
  <w:style w:type="paragraph" w:styleId="aa">
    <w:name w:val="No Spacing"/>
    <w:uiPriority w:val="99"/>
    <w:qFormat/>
    <w:rsid w:val="00A27B37"/>
    <w:rPr>
      <w:rFonts w:ascii="Times New Roman" w:hAnsi="Times New Roman"/>
      <w:color w:val="00000A"/>
      <w:sz w:val="24"/>
      <w:szCs w:val="24"/>
    </w:rPr>
  </w:style>
  <w:style w:type="paragraph" w:customStyle="1" w:styleId="standard">
    <w:name w:val="standard"/>
    <w:basedOn w:val="a"/>
    <w:qFormat/>
    <w:rsid w:val="001C1660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5395</Characters>
  <Application>Microsoft Office Word</Application>
  <DocSecurity>0</DocSecurity>
  <Lines>44</Lines>
  <Paragraphs>12</Paragraphs>
  <ScaleCrop>false</ScaleCrop>
  <Company>HZ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Серафим, Мелетия</dc:creator>
  <cp:lastModifiedBy>Admin</cp:lastModifiedBy>
  <cp:revision>2</cp:revision>
  <cp:lastPrinted>2012-11-23T08:53:00Z</cp:lastPrinted>
  <dcterms:created xsi:type="dcterms:W3CDTF">2018-12-17T07:57:00Z</dcterms:created>
  <dcterms:modified xsi:type="dcterms:W3CDTF">2018-12-17T07:57:00Z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