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23" w:rsidRPr="007609C6" w:rsidRDefault="00D33123" w:rsidP="00D33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7609C6">
        <w:rPr>
          <w:rFonts w:ascii="Times New Roman" w:hAnsi="Times New Roman" w:cs="Times New Roman"/>
          <w:sz w:val="28"/>
          <w:szCs w:val="28"/>
        </w:rPr>
        <w:t xml:space="preserve"> пресс-конференции: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Приветственное слово к участникам пресс-конференции – протоиерей Игорь Коростелев, настоятель прихода храма в честь иконы Божией Матери «Всех скорбящих Радость» в го</w:t>
      </w:r>
      <w:bookmarkStart w:id="0" w:name="_GoBack"/>
      <w:bookmarkEnd w:id="0"/>
      <w:r w:rsidRPr="007609C6">
        <w:rPr>
          <w:rFonts w:ascii="Times New Roman" w:hAnsi="Times New Roman" w:cs="Times New Roman"/>
          <w:sz w:val="28"/>
          <w:szCs w:val="28"/>
        </w:rPr>
        <w:t>роде Минске, духовник Фестиваля социальной рекламы в защиту жизни и семьи «Ладошка»; протоиерей Павел Сердюк, руководитель Синодальной комиссии Белорусской Православной Церкви по вопросам семьи, защиты материнства и детства;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Паспортные данные плюс девять. Сколько месяцев каждому из нас? Религия, наука, медицина о начале человеческой жизни – протоиерей Алексей Климов, руководитель общины в честь святых мучеников Младенцев Вифлеемских прихода в честь иконы Божией Матери «Всех скорбящих Радость» в городе Минске;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 xml:space="preserve">Узаконенное детоубийство: декрет от 18 ноября 1920 года и его катастрофические последствия – Наталья Викторовна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Машко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, юрист частной практики, волонтер МОБО «Центр поддержки семьи и материнства «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Матуля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»;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Горькие плоды феминизма – Елена Ивановна Ярошевич, куратор социальных и гуманитарных проектов Благотворительного фонда им. Алексея Талая;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Движение «За Жизнь!» в мире и Беларуси: направления и перспективы – протоиерей Павел Сердюк, руководитель Синодальной комиссии Белорусской Православной Церкви по вопросам семьи, защиты материнства и детства;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Презентация книги «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Мужчынскае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жаночае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 ў 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традыцыйнай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». 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Мужчынскiя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 i 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жаночыя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вобразы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визуальныя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абрысы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 i 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этыка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паводзiн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 – Ирина Ивановна Калачева, профессор Белорусского государственного университета, доктор исторических наук, член жюри Фестиваля «Ладошка»;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Роль традиционных семейных ценностей в формировании психологического здоровья современного ребенка – 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Елена Петровна, старший преподаватель кафедры психологии факультета дошкольного образования Белорусского государственного педагогического университета им. Максима Танка, член оргкомитета Фестиваля «Ладошка»;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Актуальные вопросы формирования традиционных семейных ценностей в системе дошкольного образования – Шкляр Светлана Владимировна, учитель-дефектолог ГУО «Ясли-сад № 92 г. Минска, член оргкомитета фестиваля «Ладошка»; Глинская Татьяна Валентиновна, зам. зав. по ОД ГУО «Ясли-сад № 92 г. Минска;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Интерактивные занятия Центра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Матуля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по традиционным семейным ценностям – Вероника Владимировна Сердюк, руководитель МОБО «Центр поддержки семьи и материнства «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Матуля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>»;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 xml:space="preserve">Утверждение семейных ценностей в рамках деятельности Благотворительного фонда поддержки семьи, материнства и детства «Покров»: разработка социальной рекламы и просветительская работа с молодежью – Ярошевич Наталья Анатольевна, директор Благотворительного фонда поддержки семьи, материнства и детства «Покров»; </w:t>
      </w:r>
      <w:proofErr w:type="spellStart"/>
      <w:r w:rsidRPr="007609C6">
        <w:rPr>
          <w:rFonts w:ascii="Times New Roman" w:hAnsi="Times New Roman" w:cs="Times New Roman"/>
          <w:sz w:val="28"/>
          <w:szCs w:val="28"/>
        </w:rPr>
        <w:t>Плютова</w:t>
      </w:r>
      <w:proofErr w:type="spellEnd"/>
      <w:r w:rsidRPr="007609C6">
        <w:rPr>
          <w:rFonts w:ascii="Times New Roman" w:hAnsi="Times New Roman" w:cs="Times New Roman"/>
          <w:sz w:val="28"/>
          <w:szCs w:val="28"/>
        </w:rPr>
        <w:t xml:space="preserve"> Оксана Михайловна, методист Благотворительного фонда поддержки семьи, материнства и детства «Покров»;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Анонсирование Фестиваля социальной рекламы в защиту жизни и семьи «Ладошка» – Светлана Панкратова, телеведущая, председатель оргкомитета Фестиваля социальной рекламы в защиту жизни и семьи «Ладошка»;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Подведение итогов пресс-конференции, принятие резолюции</w:t>
      </w:r>
    </w:p>
    <w:p w:rsidR="00D33123" w:rsidRPr="007609C6" w:rsidRDefault="00D33123" w:rsidP="00D33123">
      <w:pPr>
        <w:jc w:val="both"/>
        <w:rPr>
          <w:rFonts w:ascii="Times New Roman" w:hAnsi="Times New Roman" w:cs="Times New Roman"/>
          <w:sz w:val="28"/>
          <w:szCs w:val="28"/>
        </w:rPr>
      </w:pPr>
      <w:r w:rsidRPr="007609C6">
        <w:rPr>
          <w:rFonts w:ascii="Times New Roman" w:hAnsi="Times New Roman" w:cs="Times New Roman"/>
          <w:sz w:val="28"/>
          <w:szCs w:val="28"/>
        </w:rPr>
        <w:t>Ответы на вопросы журналистов.</w:t>
      </w:r>
    </w:p>
    <w:p w:rsidR="00B90312" w:rsidRDefault="00B90312"/>
    <w:sectPr w:rsidR="00B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23"/>
    <w:rsid w:val="00B90312"/>
    <w:rsid w:val="00D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EB52"/>
  <w15:chartTrackingRefBased/>
  <w15:docId w15:val="{5DC76B1F-1F28-48A3-8411-92EA1992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2021-11-11T09:52:00Z</dcterms:created>
  <dcterms:modified xsi:type="dcterms:W3CDTF">2021-11-11T09:52:00Z</dcterms:modified>
</cp:coreProperties>
</file>