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1D" w:rsidRDefault="00B71F2E">
      <w:pPr>
        <w:spacing w:before="81"/>
        <w:ind w:left="5" w:right="1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color w:val="006BB5"/>
          <w:sz w:val="52"/>
        </w:rPr>
        <w:t xml:space="preserve">КОНКУРСТВОРЧЕСКИХ </w:t>
      </w:r>
      <w:r>
        <w:rPr>
          <w:rFonts w:ascii="Arial Black" w:hAnsi="Arial Black"/>
          <w:color w:val="006BB5"/>
          <w:spacing w:val="-2"/>
          <w:sz w:val="52"/>
        </w:rPr>
        <w:t>ЛИТЕРАТУРНЫХ</w:t>
      </w:r>
    </w:p>
    <w:p w:rsidR="0044361D" w:rsidRDefault="00B71F2E">
      <w:pPr>
        <w:spacing w:line="733" w:lineRule="exact"/>
        <w:ind w:left="4" w:right="4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color w:val="006BB5"/>
          <w:sz w:val="52"/>
        </w:rPr>
        <w:t>ИИССЛЕДОВАТЕЛЬСКИХ</w:t>
      </w:r>
      <w:r>
        <w:rPr>
          <w:rFonts w:ascii="Arial Black" w:hAnsi="Arial Black"/>
          <w:color w:val="006BB5"/>
          <w:spacing w:val="-2"/>
          <w:sz w:val="52"/>
        </w:rPr>
        <w:t>РАБОТ</w:t>
      </w:r>
    </w:p>
    <w:p w:rsidR="0044361D" w:rsidRDefault="00B71F2E">
      <w:pPr>
        <w:ind w:left="4" w:right="5"/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color w:val="006BB5"/>
          <w:sz w:val="52"/>
        </w:rPr>
        <w:t>«ДУХОВНЫЙСВЕТ»2024-</w:t>
      </w:r>
      <w:r>
        <w:rPr>
          <w:rFonts w:ascii="Arial Black" w:hAnsi="Arial Black"/>
          <w:color w:val="006BB5"/>
          <w:spacing w:val="-4"/>
          <w:sz w:val="52"/>
        </w:rPr>
        <w:t>2025</w:t>
      </w:r>
    </w:p>
    <w:p w:rsidR="0044361D" w:rsidRDefault="0044361D">
      <w:pPr>
        <w:pStyle w:val="a3"/>
        <w:rPr>
          <w:rFonts w:ascii="Arial Black"/>
          <w:sz w:val="20"/>
        </w:rPr>
      </w:pPr>
    </w:p>
    <w:p w:rsidR="0044361D" w:rsidRDefault="0044361D">
      <w:pPr>
        <w:pStyle w:val="a3"/>
        <w:rPr>
          <w:rFonts w:ascii="Arial Black"/>
          <w:sz w:val="20"/>
        </w:rPr>
      </w:pPr>
    </w:p>
    <w:p w:rsidR="0044361D" w:rsidRDefault="00B71F2E">
      <w:pPr>
        <w:pStyle w:val="a3"/>
        <w:spacing w:before="105"/>
        <w:rPr>
          <w:rFonts w:ascii="Arial Black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1329004</wp:posOffset>
            </wp:positionH>
            <wp:positionV relativeFrom="paragraph">
              <wp:posOffset>261307</wp:posOffset>
            </wp:positionV>
            <wp:extent cx="5298948" cy="504329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948" cy="5043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361D" w:rsidRDefault="0044361D">
      <w:pPr>
        <w:pStyle w:val="a3"/>
        <w:rPr>
          <w:rFonts w:ascii="Arial Black"/>
          <w:sz w:val="52"/>
        </w:rPr>
      </w:pPr>
    </w:p>
    <w:p w:rsidR="0044361D" w:rsidRDefault="0044361D">
      <w:pPr>
        <w:pStyle w:val="a3"/>
        <w:spacing w:before="623"/>
        <w:rPr>
          <w:rFonts w:ascii="Arial Black"/>
          <w:sz w:val="52"/>
        </w:rPr>
      </w:pPr>
    </w:p>
    <w:p w:rsidR="0044361D" w:rsidRDefault="00B71F2E">
      <w:pPr>
        <w:pStyle w:val="a4"/>
      </w:pPr>
      <w:r>
        <w:rPr>
          <w:color w:val="006BB5"/>
          <w:spacing w:val="-2"/>
        </w:rPr>
        <w:t>ПОЛОЖЕНИЕ</w:t>
      </w:r>
    </w:p>
    <w:p w:rsidR="0044361D" w:rsidRDefault="0044361D">
      <w:pPr>
        <w:sectPr w:rsidR="0044361D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44361D" w:rsidRDefault="00B71F2E">
      <w:pPr>
        <w:spacing w:before="71"/>
        <w:ind w:left="4" w:right="4"/>
        <w:jc w:val="center"/>
        <w:rPr>
          <w:sz w:val="32"/>
        </w:rPr>
      </w:pPr>
      <w:r>
        <w:rPr>
          <w:spacing w:val="-2"/>
          <w:sz w:val="32"/>
        </w:rPr>
        <w:lastRenderedPageBreak/>
        <w:t>ПОЛОЖЕНИЕ</w:t>
      </w:r>
    </w:p>
    <w:p w:rsidR="0044361D" w:rsidRDefault="00B71F2E">
      <w:pPr>
        <w:pStyle w:val="a3"/>
        <w:spacing w:before="29" w:line="268" w:lineRule="auto"/>
        <w:ind w:left="2400" w:right="1589" w:firstLine="1262"/>
      </w:pPr>
      <w:r>
        <w:t xml:space="preserve">о Международном конкурсе </w:t>
      </w:r>
      <w:r>
        <w:rPr>
          <w:spacing w:val="-10"/>
        </w:rPr>
        <w:t>исследовательскихитворческихлитературныхработ</w:t>
      </w:r>
    </w:p>
    <w:p w:rsidR="0044361D" w:rsidRDefault="00B71F2E">
      <w:pPr>
        <w:spacing w:line="329" w:lineRule="exact"/>
        <w:ind w:left="4" w:right="4"/>
        <w:jc w:val="center"/>
        <w:rPr>
          <w:b/>
          <w:sz w:val="32"/>
        </w:rPr>
      </w:pPr>
      <w:r>
        <w:rPr>
          <w:b/>
          <w:sz w:val="32"/>
        </w:rPr>
        <w:t>«ДУХОВНЫЙСВЕТ»2024-</w:t>
      </w:r>
      <w:r>
        <w:rPr>
          <w:b/>
          <w:spacing w:val="-4"/>
          <w:sz w:val="32"/>
        </w:rPr>
        <w:t>2025</w:t>
      </w:r>
    </w:p>
    <w:p w:rsidR="0044361D" w:rsidRDefault="0044361D">
      <w:pPr>
        <w:pStyle w:val="a3"/>
        <w:rPr>
          <w:b/>
          <w:sz w:val="32"/>
        </w:rPr>
      </w:pPr>
    </w:p>
    <w:p w:rsidR="0044361D" w:rsidRDefault="0044361D">
      <w:pPr>
        <w:pStyle w:val="a3"/>
        <w:spacing w:before="13"/>
        <w:rPr>
          <w:b/>
          <w:sz w:val="32"/>
        </w:rPr>
      </w:pPr>
    </w:p>
    <w:p w:rsidR="0044361D" w:rsidRDefault="00B71F2E">
      <w:pPr>
        <w:pStyle w:val="1"/>
        <w:numPr>
          <w:ilvl w:val="0"/>
          <w:numId w:val="5"/>
        </w:numPr>
        <w:tabs>
          <w:tab w:val="left" w:pos="1826"/>
        </w:tabs>
        <w:spacing w:before="1"/>
        <w:ind w:left="1826" w:hanging="286"/>
        <w:jc w:val="left"/>
      </w:pPr>
      <w:r>
        <w:t>ОБЩИЕПОЛОЖЕНИЯ.ЦЕЛИИЗАДАЧИ</w:t>
      </w:r>
      <w:r>
        <w:rPr>
          <w:spacing w:val="-2"/>
        </w:rPr>
        <w:t>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line="268" w:lineRule="auto"/>
        <w:ind w:left="120" w:right="116" w:firstLine="0"/>
        <w:jc w:val="both"/>
        <w:rPr>
          <w:sz w:val="28"/>
        </w:rPr>
      </w:pPr>
      <w:r>
        <w:rPr>
          <w:sz w:val="28"/>
        </w:rPr>
        <w:t>Настоящее Положение определяет порядок организации и проведения Международногоконкурсаисследовательскихитворческихлитературныхработ</w:t>
      </w:r>
    </w:p>
    <w:p w:rsidR="0044361D" w:rsidRDefault="00B71F2E">
      <w:pPr>
        <w:pStyle w:val="a3"/>
        <w:spacing w:line="268" w:lineRule="auto"/>
        <w:ind w:left="119" w:right="118" w:hanging="1"/>
        <w:jc w:val="both"/>
      </w:pPr>
      <w:r>
        <w:t>«Духовный свет» (далее - Конкурс), порядок участия в Конкурсе и определения победителей Конкурса;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5"/>
        </w:tabs>
        <w:spacing w:line="268" w:lineRule="auto"/>
        <w:ind w:right="119" w:firstLine="0"/>
        <w:jc w:val="both"/>
        <w:rPr>
          <w:sz w:val="28"/>
        </w:rPr>
      </w:pPr>
      <w:r>
        <w:rPr>
          <w:sz w:val="28"/>
        </w:rPr>
        <w:t>Конкурспроводитсясучастиемгражданследующихстран:РеспубликаБеларусь, Российская Федерация, Республика Сербия, Республика Сербская (Босния и Герцеговина), Республика Молдова, Республика Армения (далее страны-участницы);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5"/>
        </w:tabs>
        <w:spacing w:line="268" w:lineRule="auto"/>
        <w:ind w:right="119" w:firstLine="0"/>
        <w:jc w:val="both"/>
        <w:rPr>
          <w:sz w:val="28"/>
        </w:rPr>
      </w:pPr>
      <w:r>
        <w:rPr>
          <w:sz w:val="28"/>
        </w:rPr>
        <w:t>В процессе проведения Конкурса могут быть добавлены новые страны- участницы, национальные и этнические объединения без внесения изменений и дополнений в настоящее Положение;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120"/>
          <w:tab w:val="left" w:pos="825"/>
        </w:tabs>
        <w:spacing w:line="268" w:lineRule="auto"/>
        <w:ind w:left="120" w:right="118" w:hanging="1"/>
        <w:jc w:val="both"/>
        <w:rPr>
          <w:sz w:val="28"/>
        </w:rPr>
      </w:pPr>
      <w:r>
        <w:rPr>
          <w:sz w:val="28"/>
        </w:rPr>
        <w:t>ЦельюКонкурсаявляетсясодействиеформированиюдуховно-нравственныхкачеств личности, развитие творческого потенциала подрастающего поколения, популяризация и сохранение культурного наследия.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line="321" w:lineRule="exact"/>
        <w:ind w:left="826" w:hanging="706"/>
        <w:jc w:val="both"/>
        <w:rPr>
          <w:sz w:val="28"/>
        </w:rPr>
      </w:pPr>
      <w:r>
        <w:rPr>
          <w:sz w:val="28"/>
        </w:rPr>
        <w:t>ЗадачамиКонкурса</w:t>
      </w:r>
      <w:r>
        <w:rPr>
          <w:spacing w:val="-2"/>
          <w:sz w:val="28"/>
        </w:rPr>
        <w:t>являются: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2" w:line="266" w:lineRule="auto"/>
        <w:ind w:right="120" w:firstLine="0"/>
        <w:jc w:val="both"/>
        <w:rPr>
          <w:sz w:val="28"/>
        </w:rPr>
      </w:pPr>
      <w:r>
        <w:rPr>
          <w:sz w:val="28"/>
        </w:rPr>
        <w:t>Развитиеиактивизациялитературнойдеятельностиучащихсявобластиизучения русского языка, истории и отечественной духовной культуры;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line="325" w:lineRule="exact"/>
        <w:ind w:left="826" w:hanging="707"/>
        <w:jc w:val="both"/>
        <w:rPr>
          <w:sz w:val="28"/>
        </w:rPr>
      </w:pPr>
      <w:r>
        <w:rPr>
          <w:sz w:val="28"/>
        </w:rPr>
        <w:t>Формированиепонятияипопуляризациядуховно-нравственныхценностей</w:t>
      </w:r>
      <w:r>
        <w:rPr>
          <w:spacing w:val="-10"/>
          <w:sz w:val="28"/>
        </w:rPr>
        <w:t>у</w:t>
      </w:r>
    </w:p>
    <w:p w:rsidR="0044361D" w:rsidRDefault="00B71F2E">
      <w:pPr>
        <w:pStyle w:val="a3"/>
        <w:spacing w:before="38"/>
        <w:ind w:left="119"/>
        <w:jc w:val="both"/>
      </w:pPr>
      <w:r>
        <w:t>детейи</w:t>
      </w:r>
      <w:r>
        <w:rPr>
          <w:spacing w:val="-2"/>
        </w:rPr>
        <w:t>молодёжи;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8" w:line="266" w:lineRule="auto"/>
        <w:ind w:right="120" w:firstLine="0"/>
        <w:rPr>
          <w:sz w:val="28"/>
        </w:rPr>
      </w:pPr>
      <w:r>
        <w:rPr>
          <w:sz w:val="28"/>
        </w:rPr>
        <w:t>Выявлениеиподдержкаталантливоймолодеживсферахинтеллектуальнойи творческой деятельности;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line="325" w:lineRule="exact"/>
        <w:ind w:left="827" w:hanging="708"/>
        <w:rPr>
          <w:sz w:val="28"/>
        </w:rPr>
      </w:pPr>
      <w:r>
        <w:rPr>
          <w:sz w:val="28"/>
        </w:rPr>
        <w:t>Развитиепубличнойдипломатиимежду</w:t>
      </w:r>
      <w:r>
        <w:rPr>
          <w:spacing w:val="-2"/>
          <w:sz w:val="28"/>
        </w:rPr>
        <w:t>народами;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7" w:line="266" w:lineRule="auto"/>
        <w:ind w:right="119" w:firstLine="0"/>
        <w:rPr>
          <w:sz w:val="28"/>
        </w:rPr>
      </w:pPr>
      <w:r>
        <w:rPr>
          <w:sz w:val="28"/>
        </w:rPr>
        <w:t>Создание межнациональной платформы для гуманитарного культурного обмена среди детей и молодежи;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2"/>
        <w:ind w:left="827" w:hanging="708"/>
        <w:rPr>
          <w:sz w:val="28"/>
        </w:rPr>
      </w:pPr>
      <w:r>
        <w:rPr>
          <w:sz w:val="28"/>
        </w:rPr>
        <w:t>УчастиевКонкурседобровольноеибесплатноедлявсех</w:t>
      </w:r>
      <w:r>
        <w:rPr>
          <w:spacing w:val="-2"/>
          <w:sz w:val="28"/>
        </w:rPr>
        <w:t>участников;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/>
        <w:ind w:left="827" w:hanging="708"/>
        <w:rPr>
          <w:sz w:val="28"/>
        </w:rPr>
      </w:pPr>
      <w:r>
        <w:rPr>
          <w:sz w:val="28"/>
        </w:rPr>
        <w:t>ЯзыкиКонкурса–русский,</w:t>
      </w:r>
      <w:r>
        <w:rPr>
          <w:spacing w:val="-2"/>
          <w:sz w:val="28"/>
        </w:rPr>
        <w:t>белорусский.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114"/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633"/>
        </w:tabs>
        <w:spacing w:before="1"/>
        <w:ind w:left="3633" w:hanging="286"/>
        <w:jc w:val="left"/>
      </w:pPr>
      <w:r>
        <w:rPr>
          <w:spacing w:val="-2"/>
        </w:rPr>
        <w:t>ОРГКОМИТЕТКОНКУРСА</w:t>
      </w:r>
    </w:p>
    <w:p w:rsidR="0044361D" w:rsidRDefault="0044361D">
      <w:pPr>
        <w:pStyle w:val="a3"/>
        <w:spacing w:before="72"/>
        <w:rPr>
          <w:b/>
        </w:rPr>
      </w:pPr>
    </w:p>
    <w:p w:rsidR="0044361D" w:rsidRDefault="00B71F2E">
      <w:pPr>
        <w:pStyle w:val="a5"/>
        <w:numPr>
          <w:ilvl w:val="1"/>
          <w:numId w:val="4"/>
        </w:numPr>
        <w:tabs>
          <w:tab w:val="left" w:pos="615"/>
          <w:tab w:val="left" w:pos="1319"/>
          <w:tab w:val="left" w:pos="3067"/>
          <w:tab w:val="left" w:pos="3461"/>
          <w:tab w:val="left" w:pos="5085"/>
          <w:tab w:val="left" w:pos="6471"/>
          <w:tab w:val="left" w:pos="7095"/>
          <w:tab w:val="left" w:pos="9017"/>
        </w:tabs>
        <w:spacing w:line="268" w:lineRule="auto"/>
        <w:ind w:right="119" w:firstLine="0"/>
        <w:rPr>
          <w:sz w:val="28"/>
        </w:rPr>
      </w:pP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учредителями</w:t>
      </w:r>
      <w:r>
        <w:rPr>
          <w:sz w:val="28"/>
        </w:rPr>
        <w:tab/>
      </w:r>
      <w:r>
        <w:rPr>
          <w:spacing w:val="-2"/>
          <w:sz w:val="28"/>
        </w:rPr>
        <w:t>формируется Оргкомитет;</w:t>
      </w:r>
    </w:p>
    <w:p w:rsidR="0044361D" w:rsidRDefault="00B71F2E">
      <w:pPr>
        <w:pStyle w:val="a5"/>
        <w:numPr>
          <w:ilvl w:val="1"/>
          <w:numId w:val="4"/>
        </w:numPr>
        <w:tabs>
          <w:tab w:val="left" w:pos="615"/>
        </w:tabs>
        <w:spacing w:line="268" w:lineRule="auto"/>
        <w:ind w:right="118" w:firstLine="0"/>
        <w:rPr>
          <w:sz w:val="28"/>
        </w:rPr>
      </w:pPr>
      <w:r>
        <w:rPr>
          <w:sz w:val="28"/>
        </w:rPr>
        <w:t>Оргкомитетсостоитизпредседателя,заместителяпредседателя,ответственного секретаря и членов Оргкомитета;</w:t>
      </w:r>
    </w:p>
    <w:p w:rsidR="0044361D" w:rsidRDefault="0044361D">
      <w:pPr>
        <w:spacing w:line="268" w:lineRule="auto"/>
        <w:rPr>
          <w:sz w:val="28"/>
        </w:rPr>
        <w:sectPr w:rsidR="0044361D">
          <w:pgSz w:w="11910" w:h="16840"/>
          <w:pgMar w:top="620" w:right="600" w:bottom="280" w:left="600" w:header="720" w:footer="720" w:gutter="0"/>
          <w:cols w:space="720"/>
        </w:sectPr>
      </w:pPr>
    </w:p>
    <w:p w:rsidR="0044361D" w:rsidRDefault="00B71F2E">
      <w:pPr>
        <w:pStyle w:val="a5"/>
        <w:numPr>
          <w:ilvl w:val="1"/>
          <w:numId w:val="4"/>
        </w:numPr>
        <w:tabs>
          <w:tab w:val="left" w:pos="615"/>
        </w:tabs>
        <w:spacing w:before="68" w:line="268" w:lineRule="auto"/>
        <w:ind w:right="120" w:firstLine="0"/>
        <w:rPr>
          <w:sz w:val="28"/>
        </w:rPr>
      </w:pPr>
      <w:r>
        <w:rPr>
          <w:sz w:val="28"/>
        </w:rPr>
        <w:lastRenderedPageBreak/>
        <w:t>Оргкомитетосуществляетобщееруководствоподготовкойипроведениемвсех этапов Конкурса;</w:t>
      </w:r>
    </w:p>
    <w:p w:rsidR="0044361D" w:rsidRDefault="00B71F2E">
      <w:pPr>
        <w:pStyle w:val="a5"/>
        <w:numPr>
          <w:ilvl w:val="1"/>
          <w:numId w:val="4"/>
        </w:numPr>
        <w:tabs>
          <w:tab w:val="left" w:pos="615"/>
        </w:tabs>
        <w:spacing w:line="321" w:lineRule="exact"/>
        <w:ind w:left="615" w:hanging="495"/>
        <w:rPr>
          <w:sz w:val="28"/>
        </w:rPr>
      </w:pPr>
      <w:r>
        <w:rPr>
          <w:sz w:val="28"/>
        </w:rPr>
        <w:t>Оргкомитетосуществляетобщееруководство</w:t>
      </w:r>
      <w:r>
        <w:rPr>
          <w:spacing w:val="-2"/>
          <w:sz w:val="28"/>
        </w:rPr>
        <w:t>Конкурсом;</w:t>
      </w:r>
    </w:p>
    <w:p w:rsidR="0044361D" w:rsidRDefault="00B71F2E">
      <w:pPr>
        <w:pStyle w:val="a5"/>
        <w:numPr>
          <w:ilvl w:val="1"/>
          <w:numId w:val="4"/>
        </w:numPr>
        <w:tabs>
          <w:tab w:val="left" w:pos="615"/>
        </w:tabs>
        <w:spacing w:before="38"/>
        <w:ind w:left="615" w:hanging="495"/>
        <w:rPr>
          <w:sz w:val="28"/>
        </w:rPr>
      </w:pPr>
      <w:r>
        <w:rPr>
          <w:sz w:val="28"/>
        </w:rPr>
        <w:t>АдресикоординатыОргкомитета</w:t>
      </w:r>
      <w:r>
        <w:rPr>
          <w:spacing w:val="-2"/>
          <w:sz w:val="28"/>
        </w:rPr>
        <w:t>Конкурса:</w:t>
      </w:r>
    </w:p>
    <w:p w:rsidR="0044361D" w:rsidRDefault="0044361D">
      <w:pPr>
        <w:pStyle w:val="a3"/>
        <w:spacing w:before="76"/>
      </w:pPr>
    </w:p>
    <w:p w:rsidR="0044361D" w:rsidRDefault="00B71F2E">
      <w:pPr>
        <w:spacing w:line="268" w:lineRule="auto"/>
        <w:ind w:left="4369"/>
        <w:rPr>
          <w:b/>
          <w:i/>
          <w:sz w:val="28"/>
        </w:rPr>
      </w:pPr>
      <w:r>
        <w:rPr>
          <w:b/>
          <w:i/>
          <w:sz w:val="28"/>
        </w:rPr>
        <w:t>220030,Республика Беларусь,город Минск, проспектНезависимости24,кабинет</w:t>
      </w:r>
      <w:r>
        <w:rPr>
          <w:b/>
          <w:i/>
          <w:spacing w:val="-4"/>
          <w:sz w:val="28"/>
        </w:rPr>
        <w:t>202.</w:t>
      </w:r>
    </w:p>
    <w:p w:rsidR="0044361D" w:rsidRDefault="00B71F2E">
      <w:pPr>
        <w:spacing w:line="321" w:lineRule="exact"/>
        <w:ind w:left="4369"/>
        <w:rPr>
          <w:b/>
          <w:i/>
          <w:sz w:val="28"/>
        </w:rPr>
      </w:pPr>
      <w:r>
        <w:rPr>
          <w:b/>
          <w:i/>
          <w:spacing w:val="-2"/>
          <w:sz w:val="28"/>
        </w:rPr>
        <w:t>Телефон:+375-17-379-63-</w:t>
      </w:r>
      <w:r>
        <w:rPr>
          <w:b/>
          <w:i/>
          <w:spacing w:val="-5"/>
          <w:sz w:val="28"/>
        </w:rPr>
        <w:t>67.</w:t>
      </w:r>
    </w:p>
    <w:p w:rsidR="0044361D" w:rsidRDefault="00B71F2E">
      <w:pPr>
        <w:spacing w:before="38"/>
        <w:ind w:left="4369"/>
        <w:rPr>
          <w:b/>
          <w:i/>
          <w:sz w:val="28"/>
        </w:rPr>
      </w:pPr>
      <w:r>
        <w:rPr>
          <w:b/>
          <w:i/>
          <w:spacing w:val="-2"/>
          <w:sz w:val="28"/>
        </w:rPr>
        <w:t>Факс:+375-17-379-64-</w:t>
      </w:r>
      <w:r>
        <w:rPr>
          <w:b/>
          <w:i/>
          <w:spacing w:val="-5"/>
          <w:sz w:val="28"/>
        </w:rPr>
        <w:t>33.</w:t>
      </w:r>
    </w:p>
    <w:p w:rsidR="0044361D" w:rsidRDefault="00B71F2E">
      <w:pPr>
        <w:spacing w:before="38" w:line="268" w:lineRule="auto"/>
        <w:ind w:left="4369" w:right="1589"/>
        <w:rPr>
          <w:b/>
          <w:i/>
          <w:sz w:val="28"/>
        </w:rPr>
      </w:pPr>
      <w:r>
        <w:rPr>
          <w:b/>
          <w:i/>
          <w:sz w:val="28"/>
        </w:rPr>
        <w:t xml:space="preserve">ЭлектроннаяпочтаОргкомитета: </w:t>
      </w:r>
      <w:hyperlink r:id="rId6">
        <w:r>
          <w:rPr>
            <w:b/>
            <w:i/>
            <w:spacing w:val="-2"/>
            <w:sz w:val="28"/>
          </w:rPr>
          <w:t>konkurs.theology.bsu@gmail.com</w:t>
        </w:r>
      </w:hyperlink>
    </w:p>
    <w:p w:rsidR="0044361D" w:rsidRDefault="0044361D">
      <w:pPr>
        <w:pStyle w:val="a3"/>
        <w:rPr>
          <w:b/>
          <w:i/>
        </w:rPr>
      </w:pPr>
    </w:p>
    <w:p w:rsidR="0044361D" w:rsidRDefault="0044361D">
      <w:pPr>
        <w:pStyle w:val="a3"/>
        <w:spacing w:before="76"/>
        <w:rPr>
          <w:b/>
          <w:i/>
        </w:rPr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659"/>
        </w:tabs>
        <w:ind w:left="3659" w:hanging="286"/>
        <w:jc w:val="left"/>
      </w:pPr>
      <w:r>
        <w:rPr>
          <w:spacing w:val="-2"/>
        </w:rPr>
        <w:t>УЧРЕДИТЕЛИКОНКУРСА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2"/>
        <w:numPr>
          <w:ilvl w:val="1"/>
          <w:numId w:val="5"/>
        </w:numPr>
        <w:tabs>
          <w:tab w:val="left" w:pos="537"/>
        </w:tabs>
        <w:ind w:left="537" w:hanging="418"/>
      </w:pPr>
      <w:r>
        <w:rPr>
          <w:spacing w:val="-2"/>
        </w:rPr>
        <w:t>Учредителями(попечителями)Конкурсаявляются: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8"/>
        <w:ind w:left="324" w:hanging="205"/>
        <w:rPr>
          <w:sz w:val="28"/>
        </w:rPr>
      </w:pPr>
      <w:r>
        <w:rPr>
          <w:spacing w:val="-2"/>
          <w:sz w:val="28"/>
        </w:rPr>
        <w:t>БелорусскаяПравославнаяЦерковь;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119"/>
          <w:tab w:val="left" w:pos="393"/>
          <w:tab w:val="left" w:pos="2652"/>
          <w:tab w:val="left" w:pos="4297"/>
          <w:tab w:val="left" w:pos="5996"/>
          <w:tab w:val="left" w:pos="7485"/>
          <w:tab w:val="left" w:pos="8782"/>
          <w:tab w:val="left" w:pos="9749"/>
        </w:tabs>
        <w:spacing w:before="17" w:line="266" w:lineRule="auto"/>
        <w:ind w:right="120" w:hanging="1"/>
        <w:rPr>
          <w:sz w:val="28"/>
        </w:rPr>
      </w:pPr>
      <w:r>
        <w:rPr>
          <w:spacing w:val="-2"/>
          <w:sz w:val="28"/>
        </w:rPr>
        <w:t>Государственное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«Институт</w:t>
      </w:r>
      <w:r>
        <w:rPr>
          <w:sz w:val="28"/>
        </w:rPr>
        <w:tab/>
      </w:r>
      <w:r>
        <w:rPr>
          <w:spacing w:val="-2"/>
          <w:sz w:val="28"/>
        </w:rPr>
        <w:t>теологии</w:t>
      </w:r>
      <w:r>
        <w:rPr>
          <w:sz w:val="28"/>
        </w:rPr>
        <w:tab/>
      </w:r>
      <w:r>
        <w:rPr>
          <w:spacing w:val="-2"/>
          <w:sz w:val="28"/>
        </w:rPr>
        <w:t>имени</w:t>
      </w:r>
      <w:r>
        <w:rPr>
          <w:sz w:val="28"/>
        </w:rPr>
        <w:tab/>
      </w:r>
      <w:r>
        <w:rPr>
          <w:spacing w:val="-2"/>
          <w:sz w:val="28"/>
        </w:rPr>
        <w:t xml:space="preserve">святых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 и Кирилла» Белорусского Государственного Университета;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  <w:tab w:val="left" w:pos="2387"/>
          <w:tab w:val="left" w:pos="4351"/>
          <w:tab w:val="left" w:pos="6121"/>
          <w:tab w:val="left" w:pos="7952"/>
          <w:tab w:val="left" w:pos="8847"/>
        </w:tabs>
        <w:spacing w:line="325" w:lineRule="exact"/>
        <w:ind w:left="324" w:hanging="205"/>
        <w:rPr>
          <w:sz w:val="28"/>
        </w:rPr>
      </w:pPr>
      <w:r>
        <w:rPr>
          <w:spacing w:val="-2"/>
          <w:sz w:val="28"/>
        </w:rPr>
        <w:t>Всероссийская</w:t>
      </w:r>
      <w:r>
        <w:rPr>
          <w:sz w:val="28"/>
        </w:rPr>
        <w:tab/>
      </w:r>
      <w:r>
        <w:rPr>
          <w:spacing w:val="-2"/>
          <w:sz w:val="28"/>
        </w:rPr>
        <w:t>общественная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«Российский</w:t>
      </w:r>
      <w:r>
        <w:rPr>
          <w:sz w:val="28"/>
        </w:rPr>
        <w:tab/>
      </w:r>
      <w:r>
        <w:rPr>
          <w:spacing w:val="-4"/>
          <w:sz w:val="28"/>
        </w:rPr>
        <w:t>Клуб</w:t>
      </w:r>
      <w:r>
        <w:rPr>
          <w:sz w:val="28"/>
        </w:rPr>
        <w:tab/>
      </w:r>
      <w:r>
        <w:rPr>
          <w:spacing w:val="-2"/>
          <w:sz w:val="28"/>
        </w:rPr>
        <w:t>Православных</w:t>
      </w:r>
    </w:p>
    <w:p w:rsidR="0044361D" w:rsidRDefault="00B71F2E">
      <w:pPr>
        <w:pStyle w:val="a3"/>
        <w:spacing w:before="37"/>
        <w:ind w:left="119"/>
      </w:pPr>
      <w:r>
        <w:rPr>
          <w:spacing w:val="-2"/>
        </w:rPr>
        <w:t>Меценатов»;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8"/>
        <w:ind w:left="324" w:hanging="205"/>
        <w:rPr>
          <w:sz w:val="28"/>
        </w:rPr>
      </w:pPr>
      <w:r>
        <w:rPr>
          <w:spacing w:val="-2"/>
          <w:sz w:val="28"/>
        </w:rPr>
        <w:t>Международнаяобщественнаяорганизация«СоюзПравославныхженщин».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546"/>
        </w:tabs>
        <w:spacing w:before="38"/>
        <w:ind w:left="546" w:hanging="427"/>
      </w:pPr>
      <w:r>
        <w:rPr>
          <w:spacing w:val="-2"/>
        </w:rPr>
        <w:t>ГенеральнымипартнерамиКонкурсаявляются: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  <w:tab w:val="left" w:pos="2249"/>
          <w:tab w:val="left" w:pos="3193"/>
          <w:tab w:val="left" w:pos="4034"/>
          <w:tab w:val="left" w:pos="4599"/>
          <w:tab w:val="left" w:pos="6767"/>
          <w:tab w:val="left" w:pos="7307"/>
          <w:tab w:val="left" w:pos="8822"/>
        </w:tabs>
        <w:spacing w:before="15" w:line="266" w:lineRule="auto"/>
        <w:ind w:left="120" w:right="119" w:firstLine="0"/>
        <w:rPr>
          <w:sz w:val="28"/>
        </w:rPr>
      </w:pPr>
      <w:r>
        <w:rPr>
          <w:spacing w:val="-2"/>
          <w:sz w:val="28"/>
        </w:rPr>
        <w:t>Синодальный</w:t>
      </w:r>
      <w:r>
        <w:rPr>
          <w:sz w:val="28"/>
        </w:rPr>
        <w:tab/>
      </w:r>
      <w:r>
        <w:rPr>
          <w:spacing w:val="-4"/>
          <w:sz w:val="28"/>
        </w:rPr>
        <w:t>отдел</w:t>
      </w:r>
      <w:r>
        <w:rPr>
          <w:sz w:val="28"/>
        </w:rPr>
        <w:tab/>
      </w:r>
      <w:r>
        <w:rPr>
          <w:spacing w:val="-4"/>
          <w:sz w:val="28"/>
        </w:rPr>
        <w:t>БПЦ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сотрудничеству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2"/>
          <w:sz w:val="28"/>
        </w:rPr>
        <w:t>светскими</w:t>
      </w:r>
      <w:r>
        <w:rPr>
          <w:sz w:val="28"/>
        </w:rPr>
        <w:tab/>
      </w:r>
      <w:r>
        <w:rPr>
          <w:spacing w:val="-2"/>
          <w:sz w:val="28"/>
        </w:rPr>
        <w:t>учреждениями образования;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line="325" w:lineRule="exact"/>
        <w:ind w:left="325" w:hanging="205"/>
        <w:rPr>
          <w:sz w:val="28"/>
        </w:rPr>
      </w:pPr>
      <w:r>
        <w:rPr>
          <w:spacing w:val="-2"/>
          <w:sz w:val="28"/>
        </w:rPr>
        <w:t>ОбществоДружбыБеларусь-Молдова;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7" w:line="266" w:lineRule="auto"/>
        <w:ind w:right="108" w:firstLine="0"/>
        <w:rPr>
          <w:sz w:val="28"/>
        </w:rPr>
      </w:pPr>
      <w:r>
        <w:rPr>
          <w:spacing w:val="-10"/>
          <w:sz w:val="28"/>
        </w:rPr>
        <w:t xml:space="preserve">Международноеобщественноеобъединение«Христианскийобразовательныйцентримени </w:t>
      </w:r>
      <w:proofErr w:type="spellStart"/>
      <w:r>
        <w:rPr>
          <w:spacing w:val="-2"/>
          <w:sz w:val="28"/>
        </w:rPr>
        <w:t>святыхМефодияиКирилла</w:t>
      </w:r>
      <w:proofErr w:type="spellEnd"/>
      <w:r>
        <w:rPr>
          <w:spacing w:val="-2"/>
          <w:sz w:val="28"/>
        </w:rPr>
        <w:t>»;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line="325" w:lineRule="exact"/>
        <w:ind w:left="324" w:hanging="205"/>
        <w:rPr>
          <w:sz w:val="28"/>
        </w:rPr>
      </w:pPr>
      <w:r>
        <w:rPr>
          <w:sz w:val="28"/>
        </w:rPr>
        <w:t>Национальныйцентрхудожественноготворчествадетейимолодежи</w:t>
      </w:r>
      <w:r>
        <w:rPr>
          <w:spacing w:val="-2"/>
          <w:sz w:val="28"/>
        </w:rPr>
        <w:t>Министерства</w:t>
      </w:r>
    </w:p>
    <w:p w:rsidR="0044361D" w:rsidRDefault="00B71F2E">
      <w:pPr>
        <w:pStyle w:val="a3"/>
        <w:spacing w:before="38"/>
        <w:ind w:left="119"/>
      </w:pPr>
      <w:r>
        <w:rPr>
          <w:spacing w:val="-2"/>
        </w:rPr>
        <w:t>образованияРеспубликиБеларусь;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8"/>
        <w:ind w:left="324" w:hanging="205"/>
        <w:rPr>
          <w:sz w:val="28"/>
        </w:rPr>
      </w:pPr>
      <w:r>
        <w:rPr>
          <w:sz w:val="28"/>
        </w:rPr>
        <w:t>Российскоеисторическоеобществоифонд«История</w:t>
      </w:r>
      <w:r>
        <w:rPr>
          <w:spacing w:val="-2"/>
          <w:sz w:val="28"/>
        </w:rPr>
        <w:t>Отечества»;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7"/>
        </w:tabs>
        <w:spacing w:before="37" w:line="268" w:lineRule="auto"/>
        <w:ind w:right="119" w:firstLine="0"/>
      </w:pPr>
      <w:r>
        <w:t xml:space="preserve">ОрганизаторамипроведенияКонкурсов(втомчислеНациональныхэтапов) </w:t>
      </w:r>
      <w:r>
        <w:rPr>
          <w:spacing w:val="-2"/>
        </w:rPr>
        <w:t>являются:</w:t>
      </w:r>
    </w:p>
    <w:p w:rsidR="0044361D" w:rsidRDefault="00B71F2E">
      <w:pPr>
        <w:spacing w:line="321" w:lineRule="exact"/>
        <w:ind w:left="119"/>
        <w:rPr>
          <w:b/>
          <w:i/>
          <w:sz w:val="28"/>
        </w:rPr>
      </w:pPr>
      <w:r>
        <w:rPr>
          <w:b/>
          <w:i/>
          <w:sz w:val="28"/>
        </w:rPr>
        <w:t>ОтРеспублики</w:t>
      </w:r>
      <w:r>
        <w:rPr>
          <w:b/>
          <w:i/>
          <w:spacing w:val="-2"/>
          <w:sz w:val="28"/>
        </w:rPr>
        <w:t>Беларусь: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  <w:tab w:val="left" w:pos="2592"/>
          <w:tab w:val="left" w:pos="4250"/>
          <w:tab w:val="left" w:pos="5959"/>
          <w:tab w:val="left" w:pos="7461"/>
          <w:tab w:val="left" w:pos="8770"/>
          <w:tab w:val="left" w:pos="9749"/>
        </w:tabs>
        <w:spacing w:before="18" w:line="266" w:lineRule="auto"/>
        <w:ind w:right="120" w:firstLine="0"/>
        <w:rPr>
          <w:sz w:val="28"/>
        </w:rPr>
      </w:pPr>
      <w:r>
        <w:rPr>
          <w:spacing w:val="-2"/>
          <w:sz w:val="28"/>
        </w:rPr>
        <w:t>Государственное</w:t>
      </w:r>
      <w:r>
        <w:rPr>
          <w:sz w:val="28"/>
        </w:rPr>
        <w:tab/>
      </w:r>
      <w:r>
        <w:rPr>
          <w:spacing w:val="-2"/>
          <w:sz w:val="28"/>
        </w:rPr>
        <w:t>учреждение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«Институт</w:t>
      </w:r>
      <w:r>
        <w:rPr>
          <w:sz w:val="28"/>
        </w:rPr>
        <w:tab/>
      </w:r>
      <w:r>
        <w:rPr>
          <w:spacing w:val="-2"/>
          <w:sz w:val="28"/>
        </w:rPr>
        <w:t>теологии</w:t>
      </w:r>
      <w:r>
        <w:rPr>
          <w:sz w:val="28"/>
        </w:rPr>
        <w:tab/>
      </w:r>
      <w:r>
        <w:rPr>
          <w:spacing w:val="-2"/>
          <w:sz w:val="28"/>
        </w:rPr>
        <w:t>имени</w:t>
      </w:r>
      <w:r>
        <w:rPr>
          <w:sz w:val="28"/>
        </w:rPr>
        <w:tab/>
      </w:r>
      <w:r>
        <w:rPr>
          <w:spacing w:val="-2"/>
          <w:sz w:val="28"/>
        </w:rPr>
        <w:t xml:space="preserve">святых </w:t>
      </w:r>
      <w:proofErr w:type="spellStart"/>
      <w:r>
        <w:rPr>
          <w:sz w:val="28"/>
        </w:rPr>
        <w:t>Мефодия</w:t>
      </w:r>
      <w:proofErr w:type="spellEnd"/>
      <w:r>
        <w:rPr>
          <w:sz w:val="28"/>
        </w:rPr>
        <w:t xml:space="preserve"> и Кирилла» Белорусского Государственного Университета;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  <w:tab w:val="left" w:pos="2575"/>
          <w:tab w:val="left" w:pos="4538"/>
          <w:tab w:val="left" w:pos="6245"/>
          <w:tab w:val="left" w:pos="8013"/>
          <w:tab w:val="left" w:pos="8846"/>
        </w:tabs>
        <w:spacing w:line="325" w:lineRule="exact"/>
        <w:ind w:left="324" w:hanging="205"/>
        <w:rPr>
          <w:sz w:val="28"/>
        </w:rPr>
      </w:pPr>
      <w:r>
        <w:rPr>
          <w:spacing w:val="-2"/>
          <w:sz w:val="28"/>
        </w:rPr>
        <w:t>Общероссийская</w:t>
      </w:r>
      <w:r>
        <w:rPr>
          <w:sz w:val="28"/>
        </w:rPr>
        <w:tab/>
      </w:r>
      <w:r>
        <w:rPr>
          <w:spacing w:val="-2"/>
          <w:sz w:val="28"/>
        </w:rPr>
        <w:t>Общественная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«Российский</w:t>
      </w:r>
      <w:r>
        <w:rPr>
          <w:sz w:val="28"/>
        </w:rPr>
        <w:tab/>
      </w:r>
      <w:r>
        <w:rPr>
          <w:spacing w:val="-4"/>
          <w:sz w:val="28"/>
        </w:rPr>
        <w:t>Клуб</w:t>
      </w:r>
      <w:r>
        <w:rPr>
          <w:sz w:val="28"/>
        </w:rPr>
        <w:tab/>
      </w:r>
      <w:r>
        <w:rPr>
          <w:spacing w:val="-2"/>
          <w:sz w:val="28"/>
        </w:rPr>
        <w:t>Православных</w:t>
      </w:r>
    </w:p>
    <w:p w:rsidR="0044361D" w:rsidRDefault="00B71F2E">
      <w:pPr>
        <w:pStyle w:val="a3"/>
        <w:spacing w:before="37"/>
        <w:ind w:left="119"/>
      </w:pPr>
      <w:r>
        <w:t>Меценатов»влицесвоихофициальныхпредставителейвРеспублика</w:t>
      </w:r>
      <w:r>
        <w:rPr>
          <w:spacing w:val="-2"/>
        </w:rPr>
        <w:t>Беларусь;</w:t>
      </w:r>
    </w:p>
    <w:p w:rsidR="0044361D" w:rsidRDefault="00B71F2E">
      <w:pPr>
        <w:pStyle w:val="a3"/>
        <w:spacing w:before="38" w:line="268" w:lineRule="auto"/>
        <w:ind w:left="119"/>
      </w:pPr>
      <w:r>
        <w:t>ПрисодействииУчрежденияобразования«Национальныйцентрхудожественноготворчества детей и молодежи» Министерства образования Республики Беларусь.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line="322" w:lineRule="exact"/>
        <w:ind w:left="827" w:hanging="708"/>
        <w:rPr>
          <w:sz w:val="28"/>
        </w:rPr>
      </w:pPr>
      <w:r>
        <w:rPr>
          <w:spacing w:val="-2"/>
          <w:sz w:val="28"/>
        </w:rPr>
        <w:t>Республиканскоеобщественноеобъединение«БелаяРусь».</w:t>
      </w:r>
    </w:p>
    <w:p w:rsidR="0044361D" w:rsidRDefault="00B71F2E">
      <w:pPr>
        <w:spacing w:before="37"/>
        <w:ind w:left="119"/>
        <w:rPr>
          <w:b/>
          <w:i/>
          <w:sz w:val="28"/>
        </w:rPr>
      </w:pPr>
      <w:r>
        <w:rPr>
          <w:b/>
          <w:i/>
          <w:sz w:val="28"/>
        </w:rPr>
        <w:t>ОтРоссийской</w:t>
      </w:r>
      <w:r>
        <w:rPr>
          <w:b/>
          <w:i/>
          <w:spacing w:val="-2"/>
          <w:sz w:val="28"/>
        </w:rPr>
        <w:t>Федерации:</w:t>
      </w:r>
    </w:p>
    <w:p w:rsidR="0044361D" w:rsidRDefault="0044361D">
      <w:pPr>
        <w:rPr>
          <w:sz w:val="28"/>
        </w:rPr>
        <w:sectPr w:rsidR="0044361D">
          <w:pgSz w:w="11910" w:h="16840"/>
          <w:pgMar w:top="660" w:right="600" w:bottom="280" w:left="600" w:header="720" w:footer="720" w:gutter="0"/>
          <w:cols w:space="720"/>
        </w:sectPr>
      </w:pP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before="88"/>
        <w:ind w:left="325" w:hanging="205"/>
        <w:rPr>
          <w:sz w:val="28"/>
        </w:rPr>
      </w:pPr>
      <w:r>
        <w:rPr>
          <w:spacing w:val="-2"/>
          <w:sz w:val="28"/>
        </w:rPr>
        <w:lastRenderedPageBreak/>
        <w:t>Международнаяобщественнаяорганизация«СоюзПравославныхженщин»;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before="17" w:line="266" w:lineRule="auto"/>
        <w:ind w:left="120" w:right="121" w:firstLine="0"/>
        <w:rPr>
          <w:sz w:val="28"/>
        </w:rPr>
      </w:pPr>
      <w:r>
        <w:rPr>
          <w:sz w:val="28"/>
        </w:rPr>
        <w:t xml:space="preserve">Тверское региональное отделение Общественной организации «Союз Православных </w:t>
      </w:r>
      <w:r>
        <w:rPr>
          <w:spacing w:val="-2"/>
          <w:sz w:val="28"/>
        </w:rPr>
        <w:t>Предпринимателей»;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line="325" w:lineRule="exact"/>
        <w:ind w:left="325" w:hanging="205"/>
        <w:rPr>
          <w:sz w:val="28"/>
        </w:rPr>
      </w:pPr>
      <w:r>
        <w:rPr>
          <w:sz w:val="28"/>
        </w:rPr>
        <w:t>Российскоеисторическоеобществоифонд«История</w:t>
      </w:r>
      <w:r>
        <w:rPr>
          <w:spacing w:val="-2"/>
          <w:sz w:val="28"/>
        </w:rPr>
        <w:t>Отечества».</w:t>
      </w:r>
    </w:p>
    <w:p w:rsidR="0044361D" w:rsidRDefault="00B71F2E">
      <w:pPr>
        <w:spacing w:before="37"/>
        <w:ind w:left="119"/>
        <w:rPr>
          <w:b/>
          <w:i/>
          <w:sz w:val="28"/>
        </w:rPr>
      </w:pPr>
      <w:r>
        <w:rPr>
          <w:b/>
          <w:i/>
          <w:sz w:val="28"/>
        </w:rPr>
        <w:t>ОтРеспублики</w:t>
      </w:r>
      <w:r>
        <w:rPr>
          <w:b/>
          <w:i/>
          <w:spacing w:val="-2"/>
          <w:sz w:val="28"/>
        </w:rPr>
        <w:t>Сербия: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8" w:line="266" w:lineRule="auto"/>
        <w:ind w:right="120" w:firstLine="0"/>
        <w:rPr>
          <w:sz w:val="28"/>
        </w:rPr>
      </w:pPr>
      <w:r>
        <w:rPr>
          <w:sz w:val="28"/>
        </w:rPr>
        <w:t xml:space="preserve">СербскоеотделениеМеждународногоФондадуховногоединстваправославных </w:t>
      </w:r>
      <w:r>
        <w:rPr>
          <w:spacing w:val="-2"/>
          <w:sz w:val="28"/>
        </w:rPr>
        <w:t>народов;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line="325" w:lineRule="exact"/>
        <w:ind w:left="324" w:hanging="205"/>
        <w:rPr>
          <w:sz w:val="28"/>
        </w:rPr>
      </w:pPr>
      <w:r>
        <w:rPr>
          <w:sz w:val="28"/>
        </w:rPr>
        <w:t>КоординационныйсоветобществРоссийскихсоотечественниковв</w:t>
      </w:r>
      <w:r>
        <w:rPr>
          <w:spacing w:val="-2"/>
          <w:sz w:val="28"/>
        </w:rPr>
        <w:t>Республике</w:t>
      </w:r>
    </w:p>
    <w:p w:rsidR="0044361D" w:rsidRDefault="00B71F2E">
      <w:pPr>
        <w:pStyle w:val="a3"/>
        <w:spacing w:before="37"/>
        <w:ind w:left="119"/>
      </w:pPr>
      <w:r>
        <w:rPr>
          <w:spacing w:val="-2"/>
        </w:rPr>
        <w:t>Сербия.</w:t>
      </w:r>
    </w:p>
    <w:p w:rsidR="0044361D" w:rsidRDefault="00B71F2E">
      <w:pPr>
        <w:spacing w:before="38"/>
        <w:ind w:left="119"/>
        <w:rPr>
          <w:b/>
          <w:i/>
          <w:sz w:val="28"/>
        </w:rPr>
      </w:pPr>
      <w:r>
        <w:rPr>
          <w:b/>
          <w:i/>
          <w:sz w:val="28"/>
        </w:rPr>
        <w:t>ОтРеспубликиСербской(Боснияи</w:t>
      </w:r>
      <w:r>
        <w:rPr>
          <w:b/>
          <w:i/>
          <w:spacing w:val="-2"/>
          <w:sz w:val="28"/>
        </w:rPr>
        <w:t>Герцеговина):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before="17"/>
        <w:ind w:left="325" w:hanging="205"/>
        <w:rPr>
          <w:sz w:val="28"/>
        </w:rPr>
      </w:pPr>
      <w:r>
        <w:rPr>
          <w:sz w:val="28"/>
        </w:rPr>
        <w:t>Баня-ЛучскаяепархияСербскойПравославнойЦерквивРеспублике</w:t>
      </w:r>
      <w:r>
        <w:rPr>
          <w:spacing w:val="-2"/>
          <w:sz w:val="28"/>
        </w:rPr>
        <w:t>Сербской.</w:t>
      </w:r>
    </w:p>
    <w:p w:rsidR="0044361D" w:rsidRDefault="00B71F2E">
      <w:pPr>
        <w:spacing w:before="37"/>
        <w:ind w:left="119"/>
        <w:rPr>
          <w:b/>
          <w:i/>
          <w:sz w:val="28"/>
        </w:rPr>
      </w:pPr>
      <w:r>
        <w:rPr>
          <w:b/>
          <w:i/>
          <w:sz w:val="28"/>
        </w:rPr>
        <w:t>ОтРеспублики</w:t>
      </w:r>
      <w:r>
        <w:rPr>
          <w:b/>
          <w:i/>
          <w:spacing w:val="-2"/>
          <w:sz w:val="28"/>
        </w:rPr>
        <w:t>Молдова: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4"/>
        </w:tabs>
        <w:spacing w:before="19"/>
        <w:ind w:left="324" w:hanging="205"/>
        <w:rPr>
          <w:sz w:val="28"/>
        </w:rPr>
      </w:pPr>
      <w:r>
        <w:rPr>
          <w:spacing w:val="-2"/>
          <w:sz w:val="28"/>
        </w:rPr>
        <w:t>ОбществоДружбыБеларусь-Молдова.</w:t>
      </w:r>
    </w:p>
    <w:p w:rsidR="0044361D" w:rsidRDefault="00B71F2E">
      <w:pPr>
        <w:spacing w:before="37"/>
        <w:ind w:left="119"/>
        <w:rPr>
          <w:b/>
          <w:i/>
          <w:sz w:val="28"/>
        </w:rPr>
      </w:pPr>
      <w:r>
        <w:rPr>
          <w:b/>
          <w:i/>
          <w:sz w:val="28"/>
        </w:rPr>
        <w:t>ОтРеспублики</w:t>
      </w:r>
      <w:r>
        <w:rPr>
          <w:b/>
          <w:i/>
          <w:spacing w:val="-2"/>
          <w:sz w:val="28"/>
        </w:rPr>
        <w:t>Армения: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325"/>
        </w:tabs>
        <w:spacing w:before="17"/>
        <w:ind w:left="325" w:hanging="205"/>
        <w:rPr>
          <w:sz w:val="28"/>
        </w:rPr>
      </w:pPr>
      <w:r>
        <w:rPr>
          <w:color w:val="202020"/>
          <w:sz w:val="28"/>
        </w:rPr>
        <w:t>ФилиалМОО«Союзправославныхженщин»вРеспублике</w:t>
      </w:r>
      <w:r>
        <w:rPr>
          <w:color w:val="202020"/>
          <w:spacing w:val="-2"/>
          <w:sz w:val="28"/>
        </w:rPr>
        <w:t>Армения.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7" w:line="268" w:lineRule="auto"/>
        <w:ind w:right="120" w:firstLine="0"/>
        <w:rPr>
          <w:b/>
          <w:sz w:val="28"/>
        </w:rPr>
      </w:pPr>
      <w:r>
        <w:rPr>
          <w:b/>
          <w:spacing w:val="-2"/>
          <w:sz w:val="28"/>
        </w:rPr>
        <w:t xml:space="preserve">ПартнерамиКонкурсамогутстатькакфизическиелица,такикоммерческие </w:t>
      </w:r>
      <w:r>
        <w:rPr>
          <w:b/>
          <w:sz w:val="28"/>
        </w:rPr>
        <w:t>и некоммерческие организации на основании отдельных соглашений.</w:t>
      </w:r>
    </w:p>
    <w:p w:rsidR="0044361D" w:rsidRDefault="0044361D">
      <w:pPr>
        <w:pStyle w:val="a3"/>
        <w:rPr>
          <w:b/>
        </w:rPr>
      </w:pP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719"/>
        </w:tabs>
        <w:ind w:left="3719" w:hanging="286"/>
        <w:jc w:val="left"/>
      </w:pPr>
      <w:r>
        <w:rPr>
          <w:spacing w:val="-2"/>
        </w:rPr>
        <w:t>УЧАСТНИКИКОНКУРСА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25"/>
        </w:tabs>
        <w:spacing w:line="268" w:lineRule="auto"/>
        <w:ind w:right="118" w:firstLine="0"/>
        <w:jc w:val="both"/>
        <w:rPr>
          <w:sz w:val="28"/>
        </w:rPr>
      </w:pPr>
      <w:r>
        <w:rPr>
          <w:sz w:val="28"/>
        </w:rPr>
        <w:t>В Конкурсе исследовательских работ могут принимать участие учащиеся школ, лицеев, гимназий, учреждений среднего и средне-специального образования, профессионально-технического и дополнительного образования детей и молодежи, учащиесявоскресныхшколреспублик,указанныхвпункте1.2и1.3,ввозрастеот14до 18 лет;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5"/>
        </w:tabs>
        <w:spacing w:line="268" w:lineRule="auto"/>
        <w:ind w:right="118" w:firstLine="0"/>
        <w:jc w:val="both"/>
        <w:rPr>
          <w:sz w:val="28"/>
        </w:rPr>
      </w:pPr>
      <w:r>
        <w:rPr>
          <w:sz w:val="28"/>
        </w:rPr>
        <w:t>В Конкурсе творческих литературных работ могут принимать участие учащиеся школ, лицеев, гимназий, воскресных школ, учреждений среднего специального образования, профессионально-технического и дополнительного образования детей и молодежи, воскресных школ, указанных в пункте 1.2 и 1.3 в возрасте от 9 до 18 лет;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6"/>
        </w:tabs>
        <w:spacing w:line="268" w:lineRule="auto"/>
        <w:ind w:left="120" w:right="120" w:firstLine="0"/>
        <w:jc w:val="both"/>
        <w:rPr>
          <w:b w:val="0"/>
        </w:rPr>
      </w:pPr>
      <w:r>
        <w:t xml:space="preserve">Конкурс творческих литературных работ проводится в трех возрастных </w:t>
      </w:r>
      <w:r>
        <w:rPr>
          <w:spacing w:val="-2"/>
        </w:rPr>
        <w:t>категориях:</w:t>
      </w:r>
    </w:p>
    <w:p w:rsidR="0044361D" w:rsidRDefault="00B71F2E">
      <w:pPr>
        <w:pStyle w:val="a3"/>
        <w:spacing w:line="321" w:lineRule="exact"/>
        <w:ind w:left="120"/>
      </w:pPr>
      <w:r>
        <w:t>Iкатегория–обучающиесяввозрастеот9до12</w:t>
      </w:r>
      <w:r>
        <w:rPr>
          <w:spacing w:val="-4"/>
        </w:rPr>
        <w:t>лет;</w:t>
      </w:r>
    </w:p>
    <w:p w:rsidR="0044361D" w:rsidRDefault="00B71F2E">
      <w:pPr>
        <w:pStyle w:val="a5"/>
        <w:numPr>
          <w:ilvl w:val="0"/>
          <w:numId w:val="3"/>
        </w:numPr>
        <w:tabs>
          <w:tab w:val="left" w:pos="376"/>
        </w:tabs>
        <w:spacing w:before="34"/>
        <w:ind w:left="376" w:hanging="256"/>
        <w:rPr>
          <w:sz w:val="28"/>
        </w:rPr>
      </w:pPr>
      <w:r>
        <w:rPr>
          <w:sz w:val="28"/>
        </w:rPr>
        <w:t>категория–обучающиесяввозрастеот13до</w:t>
      </w:r>
      <w:r>
        <w:rPr>
          <w:spacing w:val="-2"/>
          <w:sz w:val="28"/>
        </w:rPr>
        <w:t>15лет;</w:t>
      </w:r>
    </w:p>
    <w:p w:rsidR="0044361D" w:rsidRDefault="00B71F2E">
      <w:pPr>
        <w:pStyle w:val="a5"/>
        <w:numPr>
          <w:ilvl w:val="0"/>
          <w:numId w:val="3"/>
        </w:numPr>
        <w:tabs>
          <w:tab w:val="left" w:pos="469"/>
        </w:tabs>
        <w:spacing w:before="38" w:line="268" w:lineRule="auto"/>
        <w:ind w:left="120" w:right="2213" w:firstLine="0"/>
        <w:rPr>
          <w:sz w:val="28"/>
        </w:rPr>
      </w:pPr>
      <w:r>
        <w:rPr>
          <w:sz w:val="28"/>
        </w:rPr>
        <w:t>категория–обучающиесяввозрастеот16до18летвключительно; Возраст определяется на 1 декабря 2024 года.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8"/>
          <w:tab w:val="left" w:pos="2226"/>
          <w:tab w:val="left" w:pos="4954"/>
          <w:tab w:val="left" w:pos="5980"/>
          <w:tab w:val="left" w:pos="7756"/>
          <w:tab w:val="left" w:pos="8219"/>
          <w:tab w:val="left" w:pos="9103"/>
        </w:tabs>
        <w:spacing w:line="268" w:lineRule="auto"/>
        <w:ind w:left="120" w:right="120" w:firstLine="0"/>
        <w:rPr>
          <w:b w:val="0"/>
        </w:rPr>
      </w:pPr>
      <w:r>
        <w:rPr>
          <w:spacing w:val="-2"/>
        </w:rPr>
        <w:t>Конкурс</w:t>
      </w:r>
      <w:r>
        <w:tab/>
      </w:r>
      <w:r>
        <w:rPr>
          <w:spacing w:val="-2"/>
        </w:rPr>
        <w:t>исследовательских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проводится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двух</w:t>
      </w:r>
      <w:r>
        <w:tab/>
      </w:r>
      <w:r>
        <w:rPr>
          <w:spacing w:val="-2"/>
        </w:rPr>
        <w:t>возрастных категориях:</w:t>
      </w:r>
    </w:p>
    <w:p w:rsidR="0044361D" w:rsidRDefault="00B71F2E">
      <w:pPr>
        <w:pStyle w:val="a5"/>
        <w:numPr>
          <w:ilvl w:val="0"/>
          <w:numId w:val="2"/>
        </w:numPr>
        <w:tabs>
          <w:tab w:val="left" w:pos="283"/>
        </w:tabs>
        <w:spacing w:line="321" w:lineRule="exact"/>
        <w:ind w:hanging="163"/>
        <w:rPr>
          <w:sz w:val="28"/>
        </w:rPr>
      </w:pPr>
      <w:r>
        <w:rPr>
          <w:sz w:val="28"/>
        </w:rPr>
        <w:t>категория–обучающиесяввозрастеот14до15</w:t>
      </w:r>
      <w:r>
        <w:rPr>
          <w:spacing w:val="-4"/>
          <w:sz w:val="28"/>
        </w:rPr>
        <w:t>лет;</w:t>
      </w:r>
    </w:p>
    <w:p w:rsidR="0044361D" w:rsidRDefault="00B71F2E">
      <w:pPr>
        <w:pStyle w:val="a5"/>
        <w:numPr>
          <w:ilvl w:val="0"/>
          <w:numId w:val="2"/>
        </w:numPr>
        <w:tabs>
          <w:tab w:val="left" w:pos="375"/>
        </w:tabs>
        <w:spacing w:before="37" w:line="268" w:lineRule="auto"/>
        <w:ind w:left="120" w:right="2308" w:firstLine="0"/>
        <w:rPr>
          <w:sz w:val="28"/>
        </w:rPr>
      </w:pPr>
      <w:r>
        <w:rPr>
          <w:sz w:val="28"/>
        </w:rPr>
        <w:t>категория–обучающиесяввозрастеот16до18летвключительно; Возраст определяется на 1 декабря 2024 года.</w:t>
      </w:r>
    </w:p>
    <w:p w:rsidR="0044361D" w:rsidRDefault="0044361D">
      <w:pPr>
        <w:spacing w:line="268" w:lineRule="auto"/>
        <w:rPr>
          <w:sz w:val="28"/>
        </w:rPr>
        <w:sectPr w:rsidR="0044361D">
          <w:pgSz w:w="11910" w:h="16840"/>
          <w:pgMar w:top="620" w:right="600" w:bottom="280" w:left="600" w:header="720" w:footer="720" w:gutter="0"/>
          <w:cols w:space="720"/>
        </w:sectPr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307"/>
        </w:tabs>
        <w:spacing w:before="68"/>
        <w:ind w:left="3307" w:hanging="286"/>
        <w:jc w:val="left"/>
      </w:pPr>
      <w:r>
        <w:lastRenderedPageBreak/>
        <w:t>ТЕМАТИКАРАБОТ</w:t>
      </w:r>
      <w:r>
        <w:rPr>
          <w:spacing w:val="-2"/>
        </w:rPr>
        <w:t>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467"/>
        </w:tabs>
        <w:ind w:left="467" w:hanging="348"/>
        <w:rPr>
          <w:b/>
          <w:i/>
          <w:sz w:val="28"/>
          <w:u w:val="thick"/>
        </w:rPr>
      </w:pPr>
      <w:r>
        <w:rPr>
          <w:b/>
          <w:i/>
          <w:spacing w:val="-2"/>
          <w:sz w:val="28"/>
          <w:u w:val="thick"/>
        </w:rPr>
        <w:t>Темыисследовательскихработ:</w:t>
      </w:r>
    </w:p>
    <w:p w:rsidR="0044361D" w:rsidRDefault="0044361D">
      <w:pPr>
        <w:pStyle w:val="a3"/>
        <w:spacing w:before="76"/>
        <w:rPr>
          <w:b/>
          <w:i/>
        </w:rPr>
      </w:pPr>
    </w:p>
    <w:p w:rsidR="0044361D" w:rsidRDefault="00B71F2E">
      <w:pPr>
        <w:pStyle w:val="2"/>
        <w:numPr>
          <w:ilvl w:val="1"/>
          <w:numId w:val="2"/>
        </w:numPr>
        <w:tabs>
          <w:tab w:val="left" w:pos="467"/>
        </w:tabs>
        <w:ind w:left="467" w:hanging="347"/>
        <w:jc w:val="both"/>
      </w:pPr>
      <w:r>
        <w:t>СвященноеПисаниекакисточниквдохновениядля</w:t>
      </w:r>
      <w:r>
        <w:rPr>
          <w:spacing w:val="-2"/>
        </w:rPr>
        <w:t>искусства.</w:t>
      </w:r>
    </w:p>
    <w:p w:rsidR="0044361D" w:rsidRDefault="00B71F2E">
      <w:pPr>
        <w:spacing w:before="38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9"/>
        <w:jc w:val="both"/>
      </w:pPr>
      <w:r>
        <w:t>Священное Писание как источник глубоких моральных и духовных ценностей; отражение данных ценностей в литературе, живописи, музыке и других видах искусства; образы и сюжеты из Священного Писания как основа для создания литературных произведений; священные тексты как духовный ориентир и культурное наследие;</w:t>
      </w:r>
    </w:p>
    <w:p w:rsidR="0044361D" w:rsidRDefault="0044361D">
      <w:pPr>
        <w:pStyle w:val="a3"/>
        <w:spacing w:before="36"/>
      </w:pPr>
    </w:p>
    <w:p w:rsidR="0044361D" w:rsidRDefault="00B71F2E">
      <w:pPr>
        <w:pStyle w:val="2"/>
        <w:numPr>
          <w:ilvl w:val="1"/>
          <w:numId w:val="2"/>
        </w:numPr>
        <w:tabs>
          <w:tab w:val="left" w:pos="466"/>
        </w:tabs>
        <w:ind w:left="466" w:hanging="347"/>
        <w:jc w:val="both"/>
      </w:pPr>
      <w:r>
        <w:t>Духовно-историческиепамятникиирелигиозныетрадициимоего</w:t>
      </w:r>
      <w:r>
        <w:rPr>
          <w:spacing w:val="-2"/>
        </w:rPr>
        <w:t>региона.</w:t>
      </w:r>
    </w:p>
    <w:p w:rsidR="0044361D" w:rsidRDefault="00B71F2E">
      <w:pPr>
        <w:spacing w:before="38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8" w:right="119"/>
        <w:jc w:val="both"/>
      </w:pPr>
      <w:r>
        <w:t>История памятников религиозной архитектуры и культуры в регионе проживания: храмы, монастыри, часовни, мечети, синагоги; религиозные традиции, характерные для региона проживания: религиозные праздники, ритуалы; влияние религии на культуру: как религия влияла на искусство, литературу, фольклор, народныепромыслыиособенностиповседневнойжизнивашегорегиона;современное состояние религиозной жизни в вашем регионе: деятельность религиозных общин, отношение населения к религии, проблемы и перспективы; влияние религиозных общин на современную социальную, культурную, политическую жизнь региона; современное влияние религии на традиции, искусство, музыку, литературу; влияние деятельности религиозных общин на имидж региона; современная деятельность религиозных молодежных движений.</w:t>
      </w:r>
    </w:p>
    <w:p w:rsidR="0044361D" w:rsidRDefault="0044361D">
      <w:pPr>
        <w:pStyle w:val="a3"/>
        <w:spacing w:before="33"/>
      </w:pPr>
    </w:p>
    <w:p w:rsidR="0044361D" w:rsidRDefault="00B71F2E">
      <w:pPr>
        <w:pStyle w:val="2"/>
        <w:numPr>
          <w:ilvl w:val="1"/>
          <w:numId w:val="2"/>
        </w:numPr>
        <w:tabs>
          <w:tab w:val="left" w:pos="393"/>
        </w:tabs>
        <w:spacing w:line="268" w:lineRule="auto"/>
        <w:ind w:left="119" w:right="120" w:firstLine="0"/>
        <w:rPr>
          <w:b w:val="0"/>
          <w:i/>
        </w:rPr>
      </w:pPr>
      <w:r>
        <w:t xml:space="preserve">Формированиехристианскогомировосприятиянаосновемеждисциплинарного подхода (на стыке наук: география, история, филология, археология и др.). </w:t>
      </w:r>
      <w:r>
        <w:rPr>
          <w:b w:val="0"/>
          <w:i/>
        </w:rPr>
        <w:t>Возможные направления:</w:t>
      </w:r>
    </w:p>
    <w:p w:rsidR="0044361D" w:rsidRDefault="00B71F2E" w:rsidP="00B71F2E">
      <w:pPr>
        <w:pStyle w:val="a3"/>
        <w:spacing w:line="268" w:lineRule="auto"/>
        <w:ind w:left="119"/>
        <w:jc w:val="both"/>
      </w:pPr>
      <w:r>
        <w:t>Формывзаимодействиямеждурелигией,культуройинаукой;историяформирования христианского мировоззрения; разработка интерактивных викторин, тестов, заданий.</w:t>
      </w:r>
    </w:p>
    <w:p w:rsidR="0044361D" w:rsidRDefault="0044361D">
      <w:pPr>
        <w:pStyle w:val="a3"/>
        <w:spacing w:before="36"/>
      </w:pPr>
    </w:p>
    <w:p w:rsidR="0044361D" w:rsidRDefault="00B71F2E">
      <w:pPr>
        <w:pStyle w:val="2"/>
        <w:numPr>
          <w:ilvl w:val="1"/>
          <w:numId w:val="2"/>
        </w:numPr>
        <w:tabs>
          <w:tab w:val="left" w:pos="397"/>
        </w:tabs>
        <w:ind w:left="397" w:hanging="278"/>
        <w:jc w:val="both"/>
      </w:pPr>
      <w:r>
        <w:t>Религияисовременные</w:t>
      </w:r>
      <w:r>
        <w:rPr>
          <w:spacing w:val="-2"/>
        </w:rPr>
        <w:t>вызовы.</w:t>
      </w:r>
    </w:p>
    <w:p w:rsidR="0044361D" w:rsidRDefault="00B71F2E">
      <w:pPr>
        <w:spacing w:before="38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7" w:hanging="1"/>
        <w:jc w:val="both"/>
      </w:pPr>
      <w:r>
        <w:t>Ответ религии на вызовы, связанные с развитием технологий (искусственный интеллект, биотехнологии, виртуальная реальность); влияние технологий на религиозное мировоззрение и религиозные практики; отношение религии к глобализации; религия и экология; ответы религии на современные нравственные дилеммы,связанныесбиотехнологиями,эвтаназией,геннойинженерией,суррогатным материнством (биоэтика);ответрелигиинасекуляризацию,снижениевлияниярелигиивобществе; актуальность и значимость религии в современном мире.</w:t>
      </w:r>
    </w:p>
    <w:p w:rsidR="0044361D" w:rsidRDefault="0044361D">
      <w:pPr>
        <w:spacing w:line="268" w:lineRule="auto"/>
        <w:jc w:val="both"/>
        <w:sectPr w:rsidR="0044361D">
          <w:pgSz w:w="11910" w:h="16840"/>
          <w:pgMar w:top="1020" w:right="600" w:bottom="280" w:left="600" w:header="720" w:footer="720" w:gutter="0"/>
          <w:cols w:space="720"/>
        </w:sectPr>
      </w:pPr>
    </w:p>
    <w:p w:rsidR="0044361D" w:rsidRDefault="00B71F2E">
      <w:pPr>
        <w:pStyle w:val="2"/>
        <w:numPr>
          <w:ilvl w:val="1"/>
          <w:numId w:val="2"/>
        </w:numPr>
        <w:tabs>
          <w:tab w:val="left" w:pos="467"/>
        </w:tabs>
        <w:spacing w:before="68"/>
        <w:ind w:left="467" w:hanging="347"/>
        <w:jc w:val="both"/>
      </w:pPr>
      <w:r>
        <w:lastRenderedPageBreak/>
        <w:t>Миссиявсовременном</w:t>
      </w:r>
      <w:r>
        <w:rPr>
          <w:spacing w:val="-4"/>
        </w:rPr>
        <w:t>мире.</w:t>
      </w:r>
    </w:p>
    <w:p w:rsidR="0044361D" w:rsidRDefault="00B71F2E">
      <w:pPr>
        <w:spacing w:before="38"/>
        <w:ind w:left="120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8"/>
        <w:jc w:val="both"/>
      </w:pPr>
      <w:r>
        <w:t>Достоинство человеческой личности; свобода и ответственность как качества, формирующие целостную личность; мир и справедливость; отношение к проблемам дискриминации; исследование влияния миссии на социальные изменения в различных регионах мира.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74"/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467"/>
        </w:tabs>
        <w:ind w:left="467" w:hanging="348"/>
        <w:jc w:val="both"/>
        <w:rPr>
          <w:b/>
          <w:i/>
          <w:sz w:val="28"/>
          <w:u w:val="thick"/>
        </w:rPr>
      </w:pPr>
      <w:r>
        <w:rPr>
          <w:b/>
          <w:i/>
          <w:sz w:val="28"/>
          <w:u w:val="thick"/>
        </w:rPr>
        <w:t>Темылитературныхтворческих</w:t>
      </w:r>
      <w:r>
        <w:rPr>
          <w:b/>
          <w:i/>
          <w:spacing w:val="-2"/>
          <w:sz w:val="28"/>
          <w:u w:val="thick"/>
        </w:rPr>
        <w:t>работ:</w:t>
      </w:r>
    </w:p>
    <w:p w:rsidR="0044361D" w:rsidRDefault="0044361D">
      <w:pPr>
        <w:pStyle w:val="a3"/>
        <w:spacing w:before="75"/>
        <w:rPr>
          <w:b/>
          <w:i/>
        </w:rPr>
      </w:pPr>
    </w:p>
    <w:p w:rsidR="0044361D" w:rsidRDefault="00B71F2E">
      <w:pPr>
        <w:pStyle w:val="2"/>
        <w:numPr>
          <w:ilvl w:val="0"/>
          <w:numId w:val="1"/>
        </w:numPr>
        <w:tabs>
          <w:tab w:val="left" w:pos="467"/>
        </w:tabs>
        <w:ind w:left="467" w:hanging="347"/>
        <w:jc w:val="both"/>
      </w:pPr>
      <w:r>
        <w:t>«Однанавсех,мызаценойнепостоим»:к80-летиюВеликой</w:t>
      </w:r>
      <w:r>
        <w:rPr>
          <w:spacing w:val="-2"/>
        </w:rPr>
        <w:t>Победы</w:t>
      </w:r>
    </w:p>
    <w:p w:rsidR="0044361D" w:rsidRDefault="00B71F2E">
      <w:pPr>
        <w:spacing w:before="38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7"/>
        <w:jc w:val="both"/>
      </w:pPr>
      <w:r>
        <w:t>ПеронаслужбеРодине:Писательскоетворчествописателей-фронтовиков;героический дух в прозе войны: изображение подвигов в произведениях о Великой Отечественной войне;юныесердцавогневойны:ОбразюныхгероевВеликойОтечественнойвойныв литературе и истории; память о войне в семейных хрониках: личные воспоминания о войневсемье;наследиепамяти:впечатленияотпоездокнаместабоевойславыВеликой Отечественной войны.</w:t>
      </w:r>
    </w:p>
    <w:p w:rsidR="0044361D" w:rsidRDefault="0044361D">
      <w:pPr>
        <w:pStyle w:val="a3"/>
        <w:spacing w:before="35"/>
      </w:pPr>
    </w:p>
    <w:p w:rsidR="0044361D" w:rsidRPr="00B71F2E" w:rsidRDefault="00B71F2E" w:rsidP="00B71F2E">
      <w:pPr>
        <w:pStyle w:val="2"/>
        <w:numPr>
          <w:ilvl w:val="0"/>
          <w:numId w:val="1"/>
        </w:numPr>
        <w:tabs>
          <w:tab w:val="left" w:pos="432"/>
        </w:tabs>
        <w:spacing w:before="1"/>
        <w:ind w:left="432" w:hanging="313"/>
        <w:jc w:val="both"/>
      </w:pPr>
      <w:r>
        <w:t>«Нетбольшетойлюбви,какесликтоположитдушусвоюзадрузейсвоих»</w:t>
      </w:r>
      <w:r>
        <w:rPr>
          <w:spacing w:val="28"/>
        </w:rPr>
        <w:t xml:space="preserve"> (Ин 15:13)</w:t>
      </w:r>
      <w:r>
        <w:rPr>
          <w:spacing w:val="-10"/>
        </w:rPr>
        <w:t xml:space="preserve">- </w:t>
      </w:r>
      <w:r w:rsidRPr="00B71F2E">
        <w:t>подвиглюбвии</w:t>
      </w:r>
      <w:r>
        <w:rPr>
          <w:spacing w:val="-2"/>
        </w:rPr>
        <w:t>веры</w:t>
      </w:r>
    </w:p>
    <w:p w:rsidR="0044361D" w:rsidRDefault="00B71F2E">
      <w:pPr>
        <w:spacing w:before="38"/>
        <w:ind w:left="120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20" w:right="117"/>
        <w:jc w:val="both"/>
      </w:pPr>
      <w:r>
        <w:t xml:space="preserve">Понимание подвига в произведениях писателей; образ выдающихся религиозных деятелей; подвиг материнства; герой нашего времени – размышления о подвиге </w:t>
      </w:r>
      <w:r>
        <w:rPr>
          <w:spacing w:val="-2"/>
        </w:rPr>
        <w:t>современников.</w:t>
      </w:r>
    </w:p>
    <w:p w:rsidR="0044361D" w:rsidRDefault="0044361D">
      <w:pPr>
        <w:pStyle w:val="a3"/>
        <w:spacing w:before="37"/>
      </w:pPr>
    </w:p>
    <w:p w:rsidR="0044361D" w:rsidRDefault="00B71F2E">
      <w:pPr>
        <w:pStyle w:val="2"/>
        <w:numPr>
          <w:ilvl w:val="0"/>
          <w:numId w:val="1"/>
        </w:numPr>
        <w:tabs>
          <w:tab w:val="left" w:pos="466"/>
        </w:tabs>
        <w:ind w:left="466" w:hanging="347"/>
        <w:jc w:val="both"/>
      </w:pPr>
      <w:r>
        <w:t>«Словокак</w:t>
      </w:r>
      <w:r>
        <w:rPr>
          <w:spacing w:val="-2"/>
        </w:rPr>
        <w:t>дар»</w:t>
      </w:r>
    </w:p>
    <w:p w:rsidR="0044361D" w:rsidRDefault="00B71F2E">
      <w:pPr>
        <w:spacing w:before="38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7"/>
        <w:jc w:val="both"/>
      </w:pPr>
      <w:r>
        <w:t>Слово как божественный дар, наделенный силой и способностью влиять на окружающий мир; использование языка не для обмана, унижения или манипуляции, а для выражения истины, добра и любви; матерные слова как осквернители божественного дара языка.</w:t>
      </w:r>
    </w:p>
    <w:p w:rsidR="0044361D" w:rsidRDefault="0044361D">
      <w:pPr>
        <w:pStyle w:val="a3"/>
        <w:spacing w:before="36"/>
      </w:pPr>
    </w:p>
    <w:p w:rsidR="0044361D" w:rsidRDefault="00B71F2E">
      <w:pPr>
        <w:pStyle w:val="2"/>
        <w:numPr>
          <w:ilvl w:val="0"/>
          <w:numId w:val="1"/>
        </w:numPr>
        <w:tabs>
          <w:tab w:val="left" w:pos="466"/>
        </w:tabs>
        <w:ind w:left="466" w:hanging="347"/>
        <w:jc w:val="both"/>
      </w:pPr>
      <w:r>
        <w:t>«Мойпутьк</w:t>
      </w:r>
      <w:r>
        <w:rPr>
          <w:spacing w:val="-2"/>
        </w:rPr>
        <w:t>вере»</w:t>
      </w:r>
    </w:p>
    <w:p w:rsidR="0044361D" w:rsidRDefault="00B71F2E">
      <w:pPr>
        <w:spacing w:before="39"/>
        <w:ind w:left="119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8"/>
        <w:jc w:val="both"/>
      </w:pPr>
      <w:r>
        <w:t>Путь к вере как динамичный процесс: от сомнений и вопросов, через поиск ответов и духовные испытания, к обретению уверенности и душевного покоя; внутренние изменения: влияние веры на жизнь, приоритетные ценности, произошедшие духовные и нравственные изменения; какие люди, события, книги или искусство влияли на ваш</w:t>
      </w:r>
    </w:p>
    <w:p w:rsidR="0044361D" w:rsidRDefault="0044361D">
      <w:pPr>
        <w:spacing w:line="268" w:lineRule="auto"/>
        <w:jc w:val="both"/>
        <w:sectPr w:rsidR="0044361D">
          <w:pgSz w:w="11910" w:h="16840"/>
          <w:pgMar w:top="1020" w:right="600" w:bottom="280" w:left="600" w:header="720" w:footer="720" w:gutter="0"/>
          <w:cols w:space="720"/>
        </w:sectPr>
      </w:pPr>
    </w:p>
    <w:p w:rsidR="0044361D" w:rsidRDefault="00B71F2E">
      <w:pPr>
        <w:pStyle w:val="a3"/>
        <w:spacing w:before="68" w:line="268" w:lineRule="auto"/>
        <w:ind w:left="120" w:right="119"/>
        <w:jc w:val="both"/>
      </w:pPr>
      <w:r>
        <w:lastRenderedPageBreak/>
        <w:t>путь к вере; личные истории, которые демонстрируют влияние веры на поступки и решения в своей жизни.</w:t>
      </w:r>
    </w:p>
    <w:p w:rsidR="0044361D" w:rsidRDefault="0044361D">
      <w:pPr>
        <w:pStyle w:val="a3"/>
        <w:spacing w:before="37"/>
      </w:pPr>
    </w:p>
    <w:p w:rsidR="0044361D" w:rsidRDefault="00B71F2E">
      <w:pPr>
        <w:pStyle w:val="2"/>
        <w:numPr>
          <w:ilvl w:val="0"/>
          <w:numId w:val="1"/>
        </w:numPr>
        <w:tabs>
          <w:tab w:val="left" w:pos="467"/>
        </w:tabs>
        <w:ind w:left="467" w:hanging="347"/>
        <w:jc w:val="both"/>
      </w:pPr>
      <w:r>
        <w:t>«Мояродная</w:t>
      </w:r>
      <w:r>
        <w:rPr>
          <w:spacing w:val="-2"/>
        </w:rPr>
        <w:t>сторона»</w:t>
      </w:r>
      <w:bookmarkStart w:id="0" w:name="_GoBack"/>
      <w:bookmarkEnd w:id="0"/>
    </w:p>
    <w:p w:rsidR="0044361D" w:rsidRDefault="00B71F2E">
      <w:pPr>
        <w:spacing w:before="38"/>
        <w:ind w:left="120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20"/>
        <w:jc w:val="both"/>
      </w:pPr>
      <w:r>
        <w:t>Роднаясторона–то,кудахочетсявозвращаться;Родина–этотоместо,гдетыродился; земли родной талант и вдохновенье – о известных земляках; красота родного края; святыни моей Родины.</w:t>
      </w:r>
    </w:p>
    <w:p w:rsidR="0044361D" w:rsidRDefault="0044361D">
      <w:pPr>
        <w:pStyle w:val="a3"/>
        <w:spacing w:before="37"/>
      </w:pPr>
    </w:p>
    <w:p w:rsidR="0044361D" w:rsidRDefault="00B71F2E">
      <w:pPr>
        <w:pStyle w:val="2"/>
        <w:numPr>
          <w:ilvl w:val="0"/>
          <w:numId w:val="1"/>
        </w:numPr>
        <w:tabs>
          <w:tab w:val="left" w:pos="398"/>
        </w:tabs>
        <w:ind w:left="398" w:hanging="278"/>
        <w:jc w:val="both"/>
      </w:pPr>
      <w:r>
        <w:t>«Моя</w:t>
      </w:r>
      <w:r>
        <w:rPr>
          <w:spacing w:val="-2"/>
        </w:rPr>
        <w:t>семья»</w:t>
      </w:r>
    </w:p>
    <w:p w:rsidR="0044361D" w:rsidRDefault="00B71F2E">
      <w:pPr>
        <w:spacing w:before="38"/>
        <w:ind w:left="120"/>
        <w:jc w:val="both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2"/>
          <w:sz w:val="28"/>
        </w:rPr>
        <w:t>направления:</w:t>
      </w:r>
    </w:p>
    <w:p w:rsidR="0044361D" w:rsidRDefault="00B71F2E">
      <w:pPr>
        <w:pStyle w:val="a3"/>
        <w:spacing w:before="38" w:line="268" w:lineRule="auto"/>
        <w:ind w:left="119" w:right="118"/>
        <w:jc w:val="both"/>
      </w:pPr>
      <w:r>
        <w:t>Роль семьи в жизни человека; семья как основа для формирования личности, источник любви и поддержки, хранитель традиций и истории; семейные традиции как связь поколений;традиции,которыепередаютсявсемьеизпоколениявпоколение:семейные праздники, рецепты блюд, семейные легенды; моя мечта о семье; важные аспекты для создания семейного счастья.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74"/>
      </w:pPr>
    </w:p>
    <w:p w:rsidR="0044361D" w:rsidRDefault="00B71F2E">
      <w:pPr>
        <w:pStyle w:val="1"/>
        <w:numPr>
          <w:ilvl w:val="0"/>
          <w:numId w:val="5"/>
        </w:numPr>
        <w:tabs>
          <w:tab w:val="left" w:pos="2219"/>
        </w:tabs>
        <w:ind w:left="2219" w:hanging="286"/>
        <w:jc w:val="left"/>
      </w:pPr>
      <w:r>
        <w:t>ПОРЯДОКИСРОКИПРОВЕДЕНИЯ</w:t>
      </w:r>
      <w:r>
        <w:rPr>
          <w:spacing w:val="-2"/>
        </w:rPr>
        <w:t>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before="1" w:line="268" w:lineRule="auto"/>
        <w:ind w:left="120" w:right="117" w:firstLine="0"/>
        <w:jc w:val="both"/>
        <w:rPr>
          <w:sz w:val="28"/>
        </w:rPr>
      </w:pPr>
      <w:r>
        <w:rPr>
          <w:sz w:val="28"/>
        </w:rPr>
        <w:t>Страны-участницы Международного Конкурса по своему усмотрению могут проводить внутренний конкурс (Национальный этап) работ для участия в международном Конкурсе;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line="268" w:lineRule="auto"/>
        <w:ind w:left="120" w:right="118" w:firstLine="0"/>
        <w:jc w:val="both"/>
        <w:rPr>
          <w:sz w:val="28"/>
        </w:rPr>
      </w:pPr>
      <w:r>
        <w:rPr>
          <w:sz w:val="28"/>
        </w:rPr>
        <w:t>В случае проведения внутреннего конкурса (Национального этапа) каждая страна-участница самостоятельно вырабатывает критерии для отбора для работ, для чегоможетбытьразработаноПоложениеопроведенииНациональногоэтапаиливзяты критерии работ для международного Конкурса;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5"/>
        </w:tabs>
        <w:spacing w:line="320" w:lineRule="exact"/>
        <w:ind w:left="825" w:hanging="706"/>
        <w:jc w:val="both"/>
        <w:rPr>
          <w:sz w:val="28"/>
        </w:rPr>
      </w:pPr>
      <w:r>
        <w:rPr>
          <w:sz w:val="28"/>
        </w:rPr>
        <w:t>СрокидляприемаработнамеждународныйКонкурс–с1декабря2024по</w:t>
      </w:r>
      <w:r>
        <w:rPr>
          <w:spacing w:val="-5"/>
          <w:sz w:val="28"/>
        </w:rPr>
        <w:t>28</w:t>
      </w:r>
    </w:p>
    <w:p w:rsidR="0044361D" w:rsidRDefault="00B71F2E">
      <w:pPr>
        <w:pStyle w:val="a3"/>
        <w:spacing w:before="36"/>
        <w:ind w:left="120"/>
        <w:jc w:val="both"/>
      </w:pPr>
      <w:r>
        <w:t>февраля2025</w:t>
      </w:r>
      <w:r>
        <w:rPr>
          <w:spacing w:val="-5"/>
        </w:rPr>
        <w:t>г.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before="38" w:line="266" w:lineRule="auto"/>
        <w:ind w:left="120" w:right="118" w:firstLine="0"/>
        <w:jc w:val="both"/>
        <w:rPr>
          <w:sz w:val="28"/>
        </w:rPr>
      </w:pPr>
      <w:r>
        <w:rPr>
          <w:sz w:val="28"/>
        </w:rPr>
        <w:t xml:space="preserve">Форму Заявки на участие в международном Конкурсе литературных творческих работ в google-форме можно найти по следующей ссылке: </w:t>
      </w:r>
      <w:hyperlink r:id="rId7">
        <w:r>
          <w:rPr>
            <w:color w:val="0D5FAD"/>
            <w:spacing w:val="-2"/>
            <w:sz w:val="28"/>
            <w:u w:val="single" w:color="0D5FAD"/>
          </w:rPr>
          <w:t>https://docs.google.com/forms/d/1TFlZhEIfGPjyOvQrnDikmYMFClN_qTqWq0u0jlzW6lU/</w:t>
        </w:r>
      </w:hyperlink>
      <w:hyperlink r:id="rId8">
        <w:r>
          <w:rPr>
            <w:color w:val="0D5FAD"/>
            <w:spacing w:val="-4"/>
            <w:sz w:val="28"/>
            <w:u w:val="single" w:color="0D5FAD"/>
          </w:rPr>
          <w:t>edit</w:t>
        </w:r>
      </w:hyperlink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  <w:tab w:val="left" w:pos="2693"/>
          <w:tab w:val="left" w:pos="4449"/>
          <w:tab w:val="left" w:pos="6100"/>
          <w:tab w:val="left" w:pos="7243"/>
          <w:tab w:val="left" w:pos="7346"/>
          <w:tab w:val="left" w:pos="9670"/>
        </w:tabs>
        <w:spacing w:before="7" w:line="268" w:lineRule="auto"/>
        <w:ind w:left="120" w:right="118" w:firstLine="0"/>
        <w:rPr>
          <w:sz w:val="28"/>
        </w:rPr>
      </w:pPr>
      <w:r>
        <w:rPr>
          <w:sz w:val="28"/>
        </w:rPr>
        <w:t xml:space="preserve">ФормуЗаявкинаучастиевмеждународномКонкурсеисследовательскихработв </w:t>
      </w:r>
      <w:r>
        <w:rPr>
          <w:spacing w:val="-2"/>
          <w:sz w:val="28"/>
        </w:rPr>
        <w:t>google-форме</w:t>
      </w:r>
      <w:r>
        <w:rPr>
          <w:sz w:val="28"/>
        </w:rPr>
        <w:tab/>
      </w:r>
      <w:r>
        <w:rPr>
          <w:spacing w:val="-2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найти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следующей</w:t>
      </w:r>
      <w:r>
        <w:rPr>
          <w:sz w:val="28"/>
        </w:rPr>
        <w:tab/>
      </w:r>
      <w:r>
        <w:rPr>
          <w:spacing w:val="-2"/>
          <w:sz w:val="28"/>
        </w:rPr>
        <w:t xml:space="preserve">ссылке: </w:t>
      </w:r>
      <w:hyperlink r:id="rId9">
        <w:r>
          <w:rPr>
            <w:color w:val="0D5FAD"/>
            <w:spacing w:val="-2"/>
            <w:sz w:val="28"/>
            <w:u w:val="single" w:color="0D5FAD"/>
          </w:rPr>
          <w:t>https://docs.google.com/forms/d/1fxWgoBzVfvxeH1fviedzL</w:t>
        </w:r>
        <w:r>
          <w:rPr>
            <w:color w:val="0D5FAD"/>
            <w:sz w:val="28"/>
            <w:u w:val="single" w:color="0D5FAD"/>
          </w:rPr>
          <w:tab/>
        </w:r>
        <w:r>
          <w:rPr>
            <w:color w:val="0D5FAD"/>
            <w:spacing w:val="-2"/>
            <w:sz w:val="28"/>
            <w:u w:val="single" w:color="0D5FAD"/>
          </w:rPr>
          <w:t>sz17CwXhXBmUP2iiEl0k/</w:t>
        </w:r>
        <w:proofErr w:type="spellStart"/>
        <w:r>
          <w:rPr>
            <w:color w:val="0D5FAD"/>
            <w:spacing w:val="-2"/>
            <w:sz w:val="28"/>
            <w:u w:val="single" w:color="0D5FAD"/>
          </w:rPr>
          <w:t>e</w:t>
        </w:r>
      </w:hyperlink>
      <w:hyperlink r:id="rId10">
        <w:r>
          <w:rPr>
            <w:color w:val="0D5FAD"/>
            <w:spacing w:val="-4"/>
            <w:sz w:val="28"/>
            <w:u w:val="single" w:color="0D5FAD"/>
          </w:rPr>
          <w:t>dit</w:t>
        </w:r>
        <w:proofErr w:type="spellEnd"/>
      </w:hyperlink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line="268" w:lineRule="auto"/>
        <w:ind w:left="120" w:right="120" w:firstLine="0"/>
        <w:rPr>
          <w:sz w:val="28"/>
        </w:rPr>
      </w:pPr>
      <w:r>
        <w:rPr>
          <w:sz w:val="28"/>
        </w:rPr>
        <w:t>Материалыпредставляютсяворгкомитетчереззаполнениесоответствующих google-форм, куда прикрепляется файл работы;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line="321" w:lineRule="exact"/>
        <w:ind w:left="827" w:hanging="707"/>
        <w:rPr>
          <w:sz w:val="28"/>
        </w:rPr>
      </w:pPr>
      <w:r>
        <w:rPr>
          <w:sz w:val="28"/>
        </w:rPr>
        <w:t>Файлсработойдолженбытьназван«ФИОучастника,название</w:t>
      </w:r>
      <w:r>
        <w:rPr>
          <w:spacing w:val="-2"/>
          <w:sz w:val="28"/>
        </w:rPr>
        <w:t>работы»;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6"/>
        <w:ind w:left="827" w:hanging="707"/>
        <w:rPr>
          <w:sz w:val="28"/>
        </w:rPr>
      </w:pPr>
      <w:r>
        <w:rPr>
          <w:sz w:val="28"/>
        </w:rPr>
        <w:t>Отодногоучастникапринимаетсянеболееодной</w:t>
      </w:r>
      <w:r>
        <w:rPr>
          <w:spacing w:val="-2"/>
          <w:sz w:val="28"/>
        </w:rPr>
        <w:t>работы;</w:t>
      </w:r>
    </w:p>
    <w:p w:rsidR="0044361D" w:rsidRDefault="0044361D">
      <w:pPr>
        <w:rPr>
          <w:sz w:val="28"/>
        </w:rPr>
        <w:sectPr w:rsidR="0044361D">
          <w:pgSz w:w="11910" w:h="16840"/>
          <w:pgMar w:top="660" w:right="600" w:bottom="280" w:left="600" w:header="720" w:footer="720" w:gutter="0"/>
          <w:cols w:space="720"/>
        </w:sectPr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623"/>
        </w:tabs>
        <w:spacing w:before="68"/>
        <w:ind w:left="3623" w:hanging="286"/>
        <w:jc w:val="left"/>
      </w:pPr>
      <w:r>
        <w:lastRenderedPageBreak/>
        <w:t>ТРЕБОВАНИЯК</w:t>
      </w:r>
      <w:r>
        <w:rPr>
          <w:spacing w:val="-2"/>
        </w:rPr>
        <w:t>РАБОТАМ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97"/>
        </w:tabs>
        <w:spacing w:line="268" w:lineRule="auto"/>
        <w:ind w:left="120" w:right="118" w:firstLine="0"/>
        <w:rPr>
          <w:sz w:val="28"/>
        </w:rPr>
      </w:pPr>
      <w:r>
        <w:rPr>
          <w:sz w:val="28"/>
        </w:rPr>
        <w:t>Требованиякоформлениюисследовательскихитворческихлитературныхработ для подачи в электронном виде: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479"/>
        </w:tabs>
        <w:spacing w:line="322" w:lineRule="exact"/>
        <w:ind w:left="479" w:hanging="359"/>
        <w:rPr>
          <w:sz w:val="28"/>
        </w:rPr>
      </w:pPr>
      <w:proofErr w:type="spellStart"/>
      <w:r>
        <w:rPr>
          <w:sz w:val="28"/>
        </w:rPr>
        <w:t>Втекстовомформате</w:t>
      </w:r>
      <w:proofErr w:type="spellEnd"/>
      <w:r>
        <w:rPr>
          <w:sz w:val="28"/>
        </w:rPr>
        <w:t>*.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>*.</w:t>
      </w:r>
      <w:proofErr w:type="spellStart"/>
      <w:r>
        <w:rPr>
          <w:spacing w:val="-2"/>
          <w:sz w:val="28"/>
        </w:rPr>
        <w:t>docx</w:t>
      </w:r>
      <w:proofErr w:type="spellEnd"/>
      <w:r>
        <w:rPr>
          <w:spacing w:val="-2"/>
          <w:sz w:val="28"/>
        </w:rPr>
        <w:t>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479"/>
        </w:tabs>
        <w:spacing w:before="17"/>
        <w:ind w:left="479" w:hanging="360"/>
        <w:rPr>
          <w:sz w:val="28"/>
        </w:rPr>
      </w:pPr>
      <w:r>
        <w:rPr>
          <w:sz w:val="28"/>
        </w:rPr>
        <w:t>ШрифтTimesNewRoman,14кегль,междустрочныйинтервал–</w:t>
      </w:r>
      <w:r>
        <w:rPr>
          <w:spacing w:val="-4"/>
          <w:sz w:val="28"/>
        </w:rPr>
        <w:t>1,5;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479"/>
        </w:tabs>
        <w:spacing w:before="17"/>
        <w:ind w:left="479" w:hanging="360"/>
        <w:rPr>
          <w:sz w:val="28"/>
        </w:rPr>
      </w:pPr>
      <w:r>
        <w:rPr>
          <w:sz w:val="28"/>
        </w:rPr>
        <w:t>Полястраницы:3смслева,по2смсверхуиснизу,1,5см</w:t>
      </w:r>
      <w:r>
        <w:rPr>
          <w:spacing w:val="-2"/>
          <w:sz w:val="28"/>
        </w:rPr>
        <w:t>справа;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479"/>
        </w:tabs>
        <w:spacing w:before="17"/>
        <w:ind w:left="479" w:hanging="360"/>
        <w:rPr>
          <w:sz w:val="28"/>
        </w:rPr>
      </w:pPr>
      <w:r>
        <w:rPr>
          <w:sz w:val="28"/>
        </w:rPr>
        <w:t>Объемисследовательскихилитературныхработнедолженпревышать30</w:t>
      </w:r>
      <w:r>
        <w:rPr>
          <w:spacing w:val="-5"/>
          <w:sz w:val="28"/>
        </w:rPr>
        <w:t>000</w:t>
      </w:r>
    </w:p>
    <w:p w:rsidR="0044361D" w:rsidRDefault="00B71F2E">
      <w:pPr>
        <w:pStyle w:val="a3"/>
        <w:spacing w:before="38"/>
        <w:ind w:left="479"/>
      </w:pPr>
      <w:r>
        <w:t>печатныхзнаков(без</w:t>
      </w:r>
      <w:r>
        <w:rPr>
          <w:spacing w:val="-2"/>
        </w:rPr>
        <w:t>пробелов);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546"/>
        </w:tabs>
        <w:spacing w:before="38"/>
        <w:ind w:left="546" w:hanging="427"/>
      </w:pPr>
      <w:r>
        <w:rPr>
          <w:spacing w:val="-2"/>
        </w:rPr>
        <w:t>Исследовательскиеработыдолжнысоответствоватьследующимкритериям: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8" w:line="266" w:lineRule="auto"/>
        <w:ind w:right="121" w:firstLine="0"/>
        <w:rPr>
          <w:sz w:val="28"/>
        </w:rPr>
      </w:pPr>
      <w:r>
        <w:rPr>
          <w:sz w:val="28"/>
        </w:rPr>
        <w:t xml:space="preserve">Наличиекраткоговведениявпроблемуисследования,ясноеизложениетемы </w:t>
      </w:r>
      <w:r>
        <w:rPr>
          <w:spacing w:val="-2"/>
          <w:sz w:val="28"/>
        </w:rPr>
        <w:t>исследования;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line="325" w:lineRule="exact"/>
        <w:ind w:left="827" w:hanging="708"/>
        <w:rPr>
          <w:sz w:val="28"/>
        </w:rPr>
      </w:pPr>
      <w:r>
        <w:rPr>
          <w:sz w:val="28"/>
        </w:rPr>
        <w:t>Формулировкаактуальности</w:t>
      </w:r>
      <w:proofErr w:type="gramStart"/>
      <w:r>
        <w:rPr>
          <w:sz w:val="28"/>
        </w:rPr>
        <w:t>,ц</w:t>
      </w:r>
      <w:proofErr w:type="gramEnd"/>
      <w:r>
        <w:rPr>
          <w:sz w:val="28"/>
        </w:rPr>
        <w:t>ели,задач(длянаучныхработ–</w:t>
      </w:r>
      <w:r>
        <w:rPr>
          <w:spacing w:val="-2"/>
          <w:sz w:val="28"/>
        </w:rPr>
        <w:t>гипотезы</w:t>
      </w:r>
    </w:p>
    <w:p w:rsidR="0044361D" w:rsidRDefault="00B71F2E">
      <w:pPr>
        <w:pStyle w:val="a3"/>
        <w:spacing w:before="37"/>
        <w:ind w:left="119"/>
      </w:pPr>
      <w:r>
        <w:rPr>
          <w:spacing w:val="-2"/>
        </w:rPr>
        <w:t>исследования),новизны,практическойзначимости;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8" w:line="266" w:lineRule="auto"/>
        <w:ind w:right="121" w:firstLine="0"/>
        <w:rPr>
          <w:sz w:val="28"/>
        </w:rPr>
      </w:pPr>
      <w:r>
        <w:rPr>
          <w:sz w:val="28"/>
        </w:rPr>
        <w:t>Описаниеконкретныхметодовисследования,оформленноевсоответствиис правилами применимыми для научных текстов;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line="325" w:lineRule="exact"/>
        <w:ind w:left="826" w:hanging="707"/>
        <w:rPr>
          <w:sz w:val="28"/>
        </w:rPr>
      </w:pPr>
      <w:r>
        <w:rPr>
          <w:sz w:val="28"/>
        </w:rPr>
        <w:t>Четкостьиясностьизложения</w:t>
      </w:r>
      <w:r>
        <w:rPr>
          <w:spacing w:val="-2"/>
          <w:sz w:val="28"/>
        </w:rPr>
        <w:t>материала;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  <w:tab w:val="left" w:pos="2165"/>
          <w:tab w:val="left" w:pos="4573"/>
          <w:tab w:val="left" w:pos="6175"/>
          <w:tab w:val="left" w:pos="8138"/>
          <w:tab w:val="left" w:pos="9420"/>
          <w:tab w:val="left" w:pos="10434"/>
        </w:tabs>
        <w:spacing w:before="17" w:line="266" w:lineRule="auto"/>
        <w:ind w:right="120" w:firstLine="0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иллюстративного</w:t>
      </w:r>
      <w:r>
        <w:rPr>
          <w:sz w:val="28"/>
        </w:rPr>
        <w:tab/>
      </w:r>
      <w:r>
        <w:rPr>
          <w:spacing w:val="-2"/>
          <w:sz w:val="28"/>
        </w:rPr>
        <w:t>материала,</w:t>
      </w:r>
      <w:r>
        <w:rPr>
          <w:sz w:val="28"/>
        </w:rPr>
        <w:tab/>
      </w:r>
      <w:r>
        <w:rPr>
          <w:spacing w:val="-2"/>
          <w:sz w:val="28"/>
        </w:rPr>
        <w:t>выявляющего</w:t>
      </w:r>
      <w:r>
        <w:rPr>
          <w:sz w:val="28"/>
        </w:rPr>
        <w:tab/>
      </w:r>
      <w:r>
        <w:rPr>
          <w:spacing w:val="-2"/>
          <w:sz w:val="28"/>
        </w:rPr>
        <w:t>главные</w:t>
      </w:r>
      <w:r>
        <w:rPr>
          <w:sz w:val="28"/>
        </w:rPr>
        <w:tab/>
      </w:r>
      <w:r>
        <w:rPr>
          <w:spacing w:val="-2"/>
          <w:sz w:val="28"/>
        </w:rPr>
        <w:t>этапы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составляющие проведенного исследования;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  <w:tab w:val="left" w:pos="3026"/>
          <w:tab w:val="left" w:pos="4266"/>
          <w:tab w:val="left" w:pos="5287"/>
          <w:tab w:val="left" w:pos="6599"/>
          <w:tab w:val="left" w:pos="8337"/>
          <w:tab w:val="left" w:pos="9265"/>
          <w:tab w:val="left" w:pos="10308"/>
        </w:tabs>
        <w:spacing w:line="325" w:lineRule="exact"/>
        <w:ind w:left="826" w:hanging="707"/>
        <w:rPr>
          <w:sz w:val="28"/>
        </w:rPr>
      </w:pPr>
      <w:r>
        <w:rPr>
          <w:spacing w:val="-2"/>
          <w:sz w:val="28"/>
        </w:rPr>
        <w:t>Оригинальность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>автора</w:t>
      </w:r>
      <w:r>
        <w:rPr>
          <w:sz w:val="28"/>
        </w:rPr>
        <w:tab/>
      </w:r>
      <w:r>
        <w:rPr>
          <w:spacing w:val="-2"/>
          <w:sz w:val="28"/>
        </w:rPr>
        <w:t>(наличие</w:t>
      </w:r>
      <w:r>
        <w:rPr>
          <w:sz w:val="28"/>
        </w:rPr>
        <w:tab/>
      </w:r>
      <w:r>
        <w:rPr>
          <w:spacing w:val="-2"/>
          <w:sz w:val="28"/>
        </w:rPr>
        <w:t>собственной</w:t>
      </w:r>
      <w:r>
        <w:rPr>
          <w:sz w:val="28"/>
        </w:rPr>
        <w:tab/>
      </w:r>
      <w:r>
        <w:rPr>
          <w:spacing w:val="-2"/>
          <w:sz w:val="28"/>
        </w:rPr>
        <w:t>точки</w:t>
      </w:r>
      <w:r>
        <w:rPr>
          <w:sz w:val="28"/>
        </w:rPr>
        <w:tab/>
      </w:r>
      <w:r>
        <w:rPr>
          <w:spacing w:val="-2"/>
          <w:sz w:val="28"/>
        </w:rPr>
        <w:t>зрения</w:t>
      </w:r>
      <w:r>
        <w:rPr>
          <w:sz w:val="28"/>
        </w:rPr>
        <w:tab/>
      </w:r>
      <w:r>
        <w:rPr>
          <w:spacing w:val="-5"/>
          <w:sz w:val="28"/>
        </w:rPr>
        <w:t>на</w:t>
      </w:r>
    </w:p>
    <w:p w:rsidR="0044361D" w:rsidRDefault="00B71F2E">
      <w:pPr>
        <w:pStyle w:val="a3"/>
        <w:spacing w:before="37"/>
        <w:ind w:left="118"/>
      </w:pPr>
      <w:r>
        <w:rPr>
          <w:spacing w:val="-2"/>
        </w:rPr>
        <w:t>полученныерезультаты);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8"/>
        <w:ind w:left="826" w:hanging="707"/>
        <w:rPr>
          <w:sz w:val="28"/>
        </w:rPr>
      </w:pPr>
      <w:r>
        <w:rPr>
          <w:sz w:val="28"/>
        </w:rPr>
        <w:t>Обобщениерезультатовиформулировка</w:t>
      </w:r>
      <w:r>
        <w:rPr>
          <w:spacing w:val="-2"/>
          <w:sz w:val="28"/>
        </w:rPr>
        <w:t>выводов.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6"/>
        </w:tabs>
        <w:spacing w:before="38"/>
        <w:ind w:left="826" w:hanging="708"/>
      </w:pPr>
      <w:r>
        <w:t>Литературныеработыдолжныотвечатьследующим</w:t>
      </w:r>
      <w:r>
        <w:rPr>
          <w:spacing w:val="-2"/>
        </w:rPr>
        <w:t>критериям: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8"/>
        <w:ind w:left="826" w:hanging="708"/>
        <w:rPr>
          <w:sz w:val="28"/>
        </w:rPr>
      </w:pPr>
      <w:r>
        <w:rPr>
          <w:sz w:val="28"/>
        </w:rPr>
        <w:t>Соответствиесодержаниятворческойработызаявленной</w:t>
      </w:r>
      <w:r>
        <w:rPr>
          <w:spacing w:val="-2"/>
          <w:sz w:val="28"/>
        </w:rPr>
        <w:t>тематике;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z w:val="28"/>
        </w:rPr>
        <w:t>Полнотаиобразностьраскрытия</w:t>
      </w:r>
      <w:r>
        <w:rPr>
          <w:spacing w:val="-2"/>
          <w:sz w:val="28"/>
        </w:rPr>
        <w:t>темы;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pacing w:val="-2"/>
          <w:sz w:val="28"/>
        </w:rPr>
        <w:t>Творческаяиндивидуальность;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pacing w:val="-2"/>
          <w:sz w:val="28"/>
        </w:rPr>
        <w:t>Выразительностьприменяемыхметодов;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pacing w:val="-2"/>
          <w:sz w:val="28"/>
        </w:rPr>
        <w:t>Оригинальностьработ;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z w:val="28"/>
        </w:rPr>
        <w:t>Стилевое</w:t>
      </w:r>
      <w:r>
        <w:rPr>
          <w:spacing w:val="-2"/>
          <w:sz w:val="28"/>
        </w:rPr>
        <w:t>единство;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z w:val="28"/>
        </w:rPr>
        <w:t>Креативностьмышления,творческийподходкрешению</w:t>
      </w:r>
      <w:r>
        <w:rPr>
          <w:spacing w:val="-2"/>
          <w:sz w:val="28"/>
        </w:rPr>
        <w:t>проблемы;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6"/>
        </w:tabs>
        <w:spacing w:before="17"/>
        <w:ind w:left="826" w:hanging="708"/>
        <w:rPr>
          <w:sz w:val="28"/>
        </w:rPr>
      </w:pPr>
      <w:r>
        <w:rPr>
          <w:sz w:val="28"/>
        </w:rPr>
        <w:t>Выражениеавторской</w:t>
      </w:r>
      <w:r>
        <w:rPr>
          <w:spacing w:val="-2"/>
          <w:sz w:val="28"/>
        </w:rPr>
        <w:t>позиции.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114"/>
      </w:pPr>
    </w:p>
    <w:p w:rsidR="0044361D" w:rsidRDefault="00B71F2E">
      <w:pPr>
        <w:pStyle w:val="1"/>
        <w:numPr>
          <w:ilvl w:val="0"/>
          <w:numId w:val="5"/>
        </w:numPr>
        <w:tabs>
          <w:tab w:val="left" w:pos="4156"/>
        </w:tabs>
        <w:ind w:left="4156" w:hanging="286"/>
        <w:jc w:val="left"/>
      </w:pPr>
      <w:r>
        <w:t>ЖЮРИ</w:t>
      </w:r>
      <w:r>
        <w:rPr>
          <w:spacing w:val="-2"/>
        </w:rPr>
        <w:t>КОНКУРСА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93"/>
        </w:tabs>
        <w:ind w:left="893" w:hanging="775"/>
        <w:jc w:val="both"/>
        <w:rPr>
          <w:sz w:val="28"/>
        </w:rPr>
      </w:pPr>
      <w:r>
        <w:rPr>
          <w:sz w:val="28"/>
        </w:rPr>
        <w:t>ДляпроведенияКонкурсасозываетсяЖюриКонкурса(далее–</w:t>
      </w:r>
      <w:r>
        <w:rPr>
          <w:spacing w:val="-2"/>
          <w:sz w:val="28"/>
        </w:rPr>
        <w:t>Жюри);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93"/>
        </w:tabs>
        <w:spacing w:before="38"/>
        <w:ind w:left="893" w:hanging="775"/>
        <w:jc w:val="both"/>
        <w:rPr>
          <w:sz w:val="28"/>
        </w:rPr>
      </w:pPr>
      <w:r>
        <w:rPr>
          <w:sz w:val="28"/>
        </w:rPr>
        <w:t>ЖюриизбираетсяРешением</w:t>
      </w:r>
      <w:r>
        <w:rPr>
          <w:spacing w:val="-2"/>
          <w:sz w:val="28"/>
        </w:rPr>
        <w:t>Оргкомитета;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92"/>
        </w:tabs>
        <w:spacing w:before="39" w:line="268" w:lineRule="auto"/>
        <w:ind w:left="117" w:right="120" w:firstLine="0"/>
        <w:jc w:val="both"/>
        <w:rPr>
          <w:sz w:val="28"/>
        </w:rPr>
      </w:pPr>
      <w:r>
        <w:rPr>
          <w:sz w:val="28"/>
        </w:rPr>
        <w:t>Жюри Конкурса может формироваться из числа представителей православного духовенства, специалистов в сфере теологии, культуры, искусства и образования, членовтворческихсоюзов,представителейгосударственнойвластииобщественности;</w:t>
      </w:r>
    </w:p>
    <w:p w:rsidR="0044361D" w:rsidRDefault="0044361D">
      <w:pPr>
        <w:spacing w:line="268" w:lineRule="auto"/>
        <w:jc w:val="both"/>
        <w:rPr>
          <w:sz w:val="28"/>
        </w:rPr>
        <w:sectPr w:rsidR="0044361D">
          <w:pgSz w:w="11910" w:h="16840"/>
          <w:pgMar w:top="660" w:right="600" w:bottom="280" w:left="600" w:header="720" w:footer="720" w:gutter="0"/>
          <w:cols w:space="720"/>
        </w:sect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120"/>
          <w:tab w:val="left" w:pos="825"/>
        </w:tabs>
        <w:spacing w:before="68" w:line="268" w:lineRule="auto"/>
        <w:ind w:left="120" w:right="116" w:hanging="1"/>
        <w:jc w:val="both"/>
        <w:rPr>
          <w:sz w:val="28"/>
        </w:rPr>
      </w:pPr>
      <w:r>
        <w:rPr>
          <w:sz w:val="28"/>
        </w:rPr>
        <w:lastRenderedPageBreak/>
        <w:t>При желании страны-участницы в свободной форме, не позднее 31 января 2025 г. могутподатьнаэлектроннуюпочтуОргкомитета(см.пункт2.5)заявкуоналичиилиц, желающих войти в число Жюри Конкурса;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line="268" w:lineRule="auto"/>
        <w:ind w:left="120" w:right="117" w:firstLine="0"/>
        <w:jc w:val="both"/>
        <w:rPr>
          <w:sz w:val="28"/>
        </w:rPr>
      </w:pPr>
      <w:r>
        <w:rPr>
          <w:sz w:val="28"/>
        </w:rPr>
        <w:t xml:space="preserve">Приналичиизаявокизстран-участницолицах,желающихвойтивсоставЖюри, Оргкомитет выносит решение о их вхождении или не вхождении их в состав членов </w:t>
      </w:r>
      <w:r>
        <w:rPr>
          <w:spacing w:val="-2"/>
          <w:sz w:val="28"/>
        </w:rPr>
        <w:t>Жюри;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6"/>
        </w:tabs>
        <w:spacing w:line="268" w:lineRule="auto"/>
        <w:ind w:left="120" w:right="119" w:firstLine="0"/>
        <w:jc w:val="both"/>
        <w:rPr>
          <w:sz w:val="28"/>
        </w:rPr>
      </w:pPr>
      <w:r>
        <w:rPr>
          <w:sz w:val="28"/>
        </w:rPr>
        <w:t xml:space="preserve">При одобрении заявки формат работы членов Жюри согласовывается с </w:t>
      </w:r>
      <w:r>
        <w:rPr>
          <w:spacing w:val="-2"/>
          <w:sz w:val="28"/>
        </w:rPr>
        <w:t>Оргкомитетом;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6"/>
        </w:tabs>
        <w:spacing w:line="321" w:lineRule="exact"/>
        <w:ind w:left="826" w:hanging="706"/>
        <w:jc w:val="both"/>
      </w:pPr>
      <w:r>
        <w:t>Жюриконкурсаимеет</w:t>
      </w:r>
      <w:r>
        <w:rPr>
          <w:spacing w:val="-2"/>
        </w:rPr>
        <w:t>право: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5"/>
        <w:ind w:left="827" w:hanging="707"/>
        <w:rPr>
          <w:sz w:val="28"/>
        </w:rPr>
      </w:pPr>
      <w:r>
        <w:rPr>
          <w:sz w:val="28"/>
        </w:rPr>
        <w:t>присуждатьневсе</w:t>
      </w:r>
      <w:r>
        <w:rPr>
          <w:spacing w:val="-2"/>
          <w:sz w:val="28"/>
        </w:rPr>
        <w:t>места;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7"/>
        <w:ind w:left="827" w:hanging="707"/>
        <w:rPr>
          <w:sz w:val="28"/>
        </w:rPr>
      </w:pPr>
      <w:r>
        <w:rPr>
          <w:sz w:val="28"/>
        </w:rPr>
        <w:t>делитьместамеждуучастниками</w:t>
      </w:r>
      <w:r>
        <w:rPr>
          <w:spacing w:val="-2"/>
          <w:sz w:val="28"/>
        </w:rPr>
        <w:t>Конкурса;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7"/>
        <w:ind w:left="827" w:hanging="708"/>
        <w:rPr>
          <w:sz w:val="28"/>
        </w:rPr>
      </w:pPr>
      <w:r>
        <w:rPr>
          <w:sz w:val="28"/>
        </w:rPr>
        <w:t>присуждатьспециальныедипломыи</w:t>
      </w:r>
      <w:r>
        <w:rPr>
          <w:spacing w:val="-2"/>
          <w:sz w:val="28"/>
        </w:rPr>
        <w:t>призы.</w:t>
      </w:r>
    </w:p>
    <w:p w:rsidR="0044361D" w:rsidRDefault="00B71F2E">
      <w:pPr>
        <w:pStyle w:val="2"/>
        <w:numPr>
          <w:ilvl w:val="1"/>
          <w:numId w:val="5"/>
        </w:numPr>
        <w:tabs>
          <w:tab w:val="left" w:pos="827"/>
        </w:tabs>
        <w:spacing w:before="37"/>
        <w:ind w:left="827" w:hanging="708"/>
      </w:pPr>
      <w:r>
        <w:t>ЗадачамиЖюри</w:t>
      </w:r>
      <w:r>
        <w:rPr>
          <w:spacing w:val="-2"/>
        </w:rPr>
        <w:t>является: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8"/>
        <w:ind w:left="827" w:hanging="708"/>
        <w:rPr>
          <w:sz w:val="28"/>
        </w:rPr>
      </w:pPr>
      <w:r>
        <w:rPr>
          <w:spacing w:val="-2"/>
          <w:sz w:val="28"/>
        </w:rPr>
        <w:t>обеспечениеобъективности;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8" w:line="266" w:lineRule="auto"/>
        <w:ind w:right="121" w:firstLine="0"/>
        <w:rPr>
          <w:sz w:val="28"/>
        </w:rPr>
      </w:pPr>
      <w:r>
        <w:rPr>
          <w:sz w:val="28"/>
        </w:rPr>
        <w:t>соблюдениепринциповпубличности,прозрачности,обеспеченияравныхусловий при оценке работ Международного этапа Конкурса;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line="325" w:lineRule="exact"/>
        <w:ind w:left="827" w:hanging="708"/>
        <w:rPr>
          <w:sz w:val="28"/>
        </w:rPr>
      </w:pPr>
      <w:r>
        <w:rPr>
          <w:sz w:val="28"/>
        </w:rPr>
        <w:t>оценкаучастниковвсоответствиистребованиямикконкурснымработам</w:t>
      </w:r>
      <w:r>
        <w:rPr>
          <w:spacing w:val="-5"/>
          <w:sz w:val="28"/>
        </w:rPr>
        <w:t>на</w:t>
      </w:r>
    </w:p>
    <w:p w:rsidR="0044361D" w:rsidRDefault="00B71F2E">
      <w:pPr>
        <w:pStyle w:val="a3"/>
        <w:spacing w:before="37"/>
        <w:ind w:left="119"/>
      </w:pPr>
      <w:r>
        <w:t>международномэтапе</w:t>
      </w:r>
      <w:r>
        <w:rPr>
          <w:spacing w:val="-2"/>
        </w:rPr>
        <w:t>Конкурса;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8"/>
        <w:ind w:left="827" w:hanging="708"/>
        <w:rPr>
          <w:sz w:val="28"/>
        </w:rPr>
      </w:pPr>
      <w:r>
        <w:rPr>
          <w:sz w:val="28"/>
        </w:rPr>
        <w:t>участиевработежюринапротяжениивсегомеждународногоэтапа</w:t>
      </w:r>
      <w:r>
        <w:rPr>
          <w:spacing w:val="-2"/>
          <w:sz w:val="28"/>
        </w:rPr>
        <w:t>Конкурса;</w:t>
      </w:r>
    </w:p>
    <w:p w:rsidR="0044361D" w:rsidRDefault="00B71F2E">
      <w:pPr>
        <w:pStyle w:val="a5"/>
        <w:numPr>
          <w:ilvl w:val="2"/>
          <w:numId w:val="5"/>
        </w:numPr>
        <w:tabs>
          <w:tab w:val="left" w:pos="827"/>
        </w:tabs>
        <w:spacing w:before="17"/>
        <w:ind w:left="827" w:hanging="708"/>
        <w:rPr>
          <w:sz w:val="28"/>
        </w:rPr>
      </w:pPr>
      <w:r>
        <w:rPr>
          <w:sz w:val="28"/>
        </w:rPr>
        <w:t>определениеноминантовипобедителей</w:t>
      </w:r>
      <w:r>
        <w:rPr>
          <w:spacing w:val="-2"/>
          <w:sz w:val="28"/>
        </w:rPr>
        <w:t>конкурса;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113"/>
      </w:pPr>
    </w:p>
    <w:p w:rsidR="0044361D" w:rsidRDefault="00B71F2E">
      <w:pPr>
        <w:pStyle w:val="1"/>
        <w:numPr>
          <w:ilvl w:val="0"/>
          <w:numId w:val="5"/>
        </w:numPr>
        <w:tabs>
          <w:tab w:val="left" w:pos="1077"/>
          <w:tab w:val="left" w:pos="4541"/>
        </w:tabs>
        <w:spacing w:line="268" w:lineRule="auto"/>
        <w:ind w:left="4541" w:right="791" w:hanging="3750"/>
        <w:jc w:val="left"/>
      </w:pPr>
      <w:r>
        <w:t xml:space="preserve">НАГРАЖДЕНИЕПОБЕДИТЕЛЕЙ,ЛАУРЕАТОВИУЧАСТНИКОВ </w:t>
      </w:r>
      <w:r>
        <w:rPr>
          <w:spacing w:val="-2"/>
        </w:rPr>
        <w:t>КОНКУРСА</w:t>
      </w:r>
    </w:p>
    <w:p w:rsidR="0044361D" w:rsidRDefault="0044361D">
      <w:pPr>
        <w:pStyle w:val="a3"/>
        <w:spacing w:before="37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896"/>
        </w:tabs>
        <w:spacing w:before="1"/>
        <w:ind w:left="896" w:hanging="777"/>
        <w:rPr>
          <w:sz w:val="28"/>
        </w:rPr>
      </w:pPr>
      <w:r>
        <w:rPr>
          <w:sz w:val="28"/>
        </w:rPr>
        <w:t>ПобедителямиКонкурсаявляютсяавторыработ,занявших1-е,2-еи3-е</w:t>
      </w:r>
      <w:r>
        <w:rPr>
          <w:spacing w:val="-2"/>
          <w:sz w:val="28"/>
        </w:rPr>
        <w:t>места;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/>
        <w:ind w:left="827" w:hanging="708"/>
        <w:rPr>
          <w:sz w:val="28"/>
        </w:rPr>
      </w:pPr>
      <w:r>
        <w:rPr>
          <w:spacing w:val="-2"/>
          <w:sz w:val="28"/>
        </w:rPr>
        <w:t>ПобедителиКонкурсанаграждаютсясоответствующимидипломами;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 w:line="268" w:lineRule="auto"/>
        <w:ind w:right="121" w:firstLine="0"/>
        <w:rPr>
          <w:sz w:val="28"/>
        </w:rPr>
      </w:pPr>
      <w:r>
        <w:rPr>
          <w:sz w:val="28"/>
        </w:rPr>
        <w:t>Лауреатами конкурса становятся участники, не вошедшие в число победителей Конкурса, при этом показавшие достойные результаты, и высоко оцененные Жюри;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line="321" w:lineRule="exact"/>
        <w:ind w:left="827" w:hanging="708"/>
        <w:rPr>
          <w:sz w:val="28"/>
        </w:rPr>
      </w:pPr>
      <w:r>
        <w:rPr>
          <w:sz w:val="28"/>
        </w:rPr>
        <w:t>ЛауреатыКонкурсанаграждаютсядипломомЛауреата</w:t>
      </w:r>
      <w:r>
        <w:rPr>
          <w:spacing w:val="-2"/>
          <w:sz w:val="28"/>
        </w:rPr>
        <w:t>Конкурса;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 w:line="268" w:lineRule="auto"/>
        <w:ind w:right="120" w:firstLine="0"/>
        <w:rPr>
          <w:sz w:val="28"/>
        </w:rPr>
      </w:pPr>
      <w:r>
        <w:rPr>
          <w:sz w:val="28"/>
        </w:rPr>
        <w:t>Участниками Конкурса являются авторы работ, не являющихся победителями и лауреатами Конкурса;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line="321" w:lineRule="exact"/>
        <w:ind w:left="827" w:hanging="708"/>
        <w:rPr>
          <w:sz w:val="28"/>
        </w:rPr>
      </w:pPr>
      <w:r>
        <w:rPr>
          <w:spacing w:val="-2"/>
          <w:sz w:val="28"/>
        </w:rPr>
        <w:t>УчастникиКонкурсанаграждаютсяСертификатомучастника;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/>
        <w:ind w:left="827" w:hanging="708"/>
        <w:rPr>
          <w:sz w:val="28"/>
        </w:rPr>
      </w:pPr>
      <w:r>
        <w:rPr>
          <w:sz w:val="28"/>
        </w:rPr>
        <w:t>КоличествопобедителейилауреатовКонкурсаопределяется</w:t>
      </w:r>
      <w:r>
        <w:rPr>
          <w:spacing w:val="-2"/>
          <w:sz w:val="28"/>
        </w:rPr>
        <w:t>Жюри.</w:t>
      </w:r>
    </w:p>
    <w:p w:rsidR="0044361D" w:rsidRDefault="0044361D">
      <w:pPr>
        <w:pStyle w:val="a3"/>
      </w:pPr>
    </w:p>
    <w:p w:rsidR="0044361D" w:rsidRDefault="0044361D">
      <w:pPr>
        <w:pStyle w:val="a3"/>
        <w:spacing w:before="114"/>
      </w:pPr>
    </w:p>
    <w:p w:rsidR="0044361D" w:rsidRDefault="00B71F2E">
      <w:pPr>
        <w:pStyle w:val="1"/>
        <w:numPr>
          <w:ilvl w:val="0"/>
          <w:numId w:val="5"/>
        </w:numPr>
        <w:tabs>
          <w:tab w:val="left" w:pos="3074"/>
        </w:tabs>
        <w:spacing w:before="1"/>
        <w:ind w:left="3074" w:hanging="425"/>
        <w:jc w:val="left"/>
      </w:pPr>
      <w:r>
        <w:rPr>
          <w:spacing w:val="-2"/>
        </w:rPr>
        <w:t>ЗАКЛЮЧИТЕЛЬНЫЕПОЛОЖЕНИЯ</w:t>
      </w:r>
    </w:p>
    <w:p w:rsidR="0044361D" w:rsidRDefault="0044361D">
      <w:pPr>
        <w:pStyle w:val="a3"/>
        <w:spacing w:before="76"/>
        <w:rPr>
          <w:b/>
        </w:r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669"/>
        </w:tabs>
        <w:spacing w:line="268" w:lineRule="auto"/>
        <w:ind w:right="119" w:firstLine="0"/>
        <w:jc w:val="both"/>
        <w:rPr>
          <w:sz w:val="28"/>
        </w:rPr>
      </w:pPr>
      <w:r>
        <w:rPr>
          <w:sz w:val="28"/>
        </w:rPr>
        <w:t>ПодачаработнаКонкурсозначаетсогласиеавторовиихзаконныхпредставителей с условиями Конкурса, а также их согласие на возможность открытой публикации с обязательным указанием авторства;</w:t>
      </w:r>
    </w:p>
    <w:p w:rsidR="0044361D" w:rsidRDefault="0044361D">
      <w:pPr>
        <w:spacing w:line="268" w:lineRule="auto"/>
        <w:jc w:val="both"/>
        <w:rPr>
          <w:sz w:val="28"/>
        </w:rPr>
        <w:sectPr w:rsidR="0044361D">
          <w:pgSz w:w="11910" w:h="16840"/>
          <w:pgMar w:top="660" w:right="600" w:bottom="280" w:left="600" w:header="720" w:footer="720" w:gutter="0"/>
          <w:cols w:space="720"/>
        </w:sectPr>
      </w:pPr>
    </w:p>
    <w:p w:rsidR="0044361D" w:rsidRDefault="00B71F2E">
      <w:pPr>
        <w:pStyle w:val="a5"/>
        <w:numPr>
          <w:ilvl w:val="1"/>
          <w:numId w:val="5"/>
        </w:numPr>
        <w:tabs>
          <w:tab w:val="left" w:pos="700"/>
        </w:tabs>
        <w:spacing w:before="68" w:line="268" w:lineRule="auto"/>
        <w:ind w:right="118" w:firstLine="0"/>
        <w:jc w:val="both"/>
        <w:rPr>
          <w:sz w:val="28"/>
        </w:rPr>
      </w:pPr>
      <w:r>
        <w:rPr>
          <w:sz w:val="28"/>
        </w:rPr>
        <w:lastRenderedPageBreak/>
        <w:t>Учредители Конкурса оставляют за собой право использовать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информации, в учебных целях и т.д.) работы конкурсантов;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669"/>
        </w:tabs>
        <w:spacing w:line="268" w:lineRule="auto"/>
        <w:ind w:right="117" w:firstLine="0"/>
        <w:jc w:val="both"/>
        <w:rPr>
          <w:sz w:val="28"/>
        </w:rPr>
      </w:pPr>
      <w:r>
        <w:rPr>
          <w:sz w:val="28"/>
        </w:rPr>
        <w:t>Конкурсантысоглашаютсясбезвозмезднойпубликациейихработилифрагментов работ любым способом и на любых носителях по усмотрению Учредителей с обязательным указанием авторства работ;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91"/>
        </w:tabs>
        <w:spacing w:line="268" w:lineRule="auto"/>
        <w:ind w:right="117" w:firstLine="0"/>
        <w:jc w:val="both"/>
        <w:rPr>
          <w:sz w:val="28"/>
        </w:rPr>
      </w:pPr>
      <w:r>
        <w:rPr>
          <w:sz w:val="28"/>
        </w:rPr>
        <w:t>Оргкомитет оставляет за собой право не рассматривать работы, не соответствующие требованиям;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666"/>
        </w:tabs>
        <w:spacing w:line="268" w:lineRule="auto"/>
        <w:ind w:right="119" w:firstLine="0"/>
        <w:jc w:val="both"/>
        <w:rPr>
          <w:sz w:val="28"/>
        </w:rPr>
      </w:pPr>
      <w:r>
        <w:rPr>
          <w:sz w:val="28"/>
        </w:rPr>
        <w:t xml:space="preserve">Всестраны-участницыиихпредставителиобязанысоблюдатьусловиянастоящего </w:t>
      </w:r>
      <w:r>
        <w:rPr>
          <w:spacing w:val="-2"/>
          <w:sz w:val="28"/>
        </w:rPr>
        <w:t>Положения;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4"/>
        </w:tabs>
        <w:spacing w:line="321" w:lineRule="exact"/>
        <w:ind w:left="824" w:hanging="705"/>
        <w:jc w:val="both"/>
        <w:rPr>
          <w:sz w:val="28"/>
        </w:rPr>
      </w:pPr>
      <w:r>
        <w:rPr>
          <w:spacing w:val="-2"/>
          <w:sz w:val="28"/>
        </w:rPr>
        <w:t>ФорматпроведенияцеремониинагражденияустанавливаютсяОргкомитетом.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1"/>
        </w:tabs>
        <w:spacing w:before="34"/>
        <w:ind w:left="821" w:hanging="702"/>
        <w:jc w:val="both"/>
        <w:rPr>
          <w:sz w:val="28"/>
        </w:rPr>
      </w:pPr>
      <w:r>
        <w:rPr>
          <w:sz w:val="28"/>
        </w:rPr>
        <w:t>ФиналКонкурсапроводитсянепозднее25мая2025</w:t>
      </w:r>
      <w:r>
        <w:rPr>
          <w:spacing w:val="-2"/>
          <w:sz w:val="28"/>
        </w:rPr>
        <w:t>года;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7"/>
        </w:tabs>
        <w:spacing w:before="38" w:line="268" w:lineRule="auto"/>
        <w:ind w:right="121" w:firstLine="0"/>
        <w:rPr>
          <w:sz w:val="28"/>
        </w:rPr>
      </w:pPr>
      <w:r>
        <w:rPr>
          <w:sz w:val="28"/>
        </w:rPr>
        <w:t>ПоитогамфинальныхмероприятийНациональныхэтаповихорганизаторымогут размещать информацию о победителях на своих ресурсах в сети Интернет.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96"/>
        </w:tabs>
        <w:spacing w:line="268" w:lineRule="auto"/>
        <w:ind w:right="119" w:firstLine="0"/>
        <w:rPr>
          <w:sz w:val="28"/>
        </w:rPr>
      </w:pPr>
      <w:r>
        <w:rPr>
          <w:sz w:val="28"/>
        </w:rPr>
        <w:t>СертификатыучастникаКонкурсаразмещаютсянаэлектронномудаленномхранилище (google-диске);</w:t>
      </w:r>
    </w:p>
    <w:p w:rsidR="0044361D" w:rsidRDefault="00B71F2E">
      <w:pPr>
        <w:pStyle w:val="a5"/>
        <w:numPr>
          <w:ilvl w:val="1"/>
          <w:numId w:val="5"/>
        </w:numPr>
        <w:tabs>
          <w:tab w:val="left" w:pos="824"/>
        </w:tabs>
        <w:spacing w:line="268" w:lineRule="auto"/>
        <w:ind w:right="119" w:firstLine="0"/>
        <w:rPr>
          <w:sz w:val="28"/>
        </w:rPr>
      </w:pPr>
      <w:r>
        <w:rPr>
          <w:sz w:val="28"/>
        </w:rPr>
        <w:t>СсылканаСертификатыучастникаКонкурсаразмещаютсянаофициальныхинформационных ресурсах.</w:t>
      </w:r>
    </w:p>
    <w:sectPr w:rsidR="0044361D" w:rsidSect="00277664">
      <w:pgSz w:w="11910" w:h="16840"/>
      <w:pgMar w:top="66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941"/>
    <w:multiLevelType w:val="hybridMultilevel"/>
    <w:tmpl w:val="0C685ADC"/>
    <w:lvl w:ilvl="0" w:tplc="24308BA6">
      <w:start w:val="1"/>
      <w:numFmt w:val="decimal"/>
      <w:lvlText w:val="%1."/>
      <w:lvlJc w:val="left"/>
      <w:pPr>
        <w:ind w:left="469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4067C7A">
      <w:numFmt w:val="bullet"/>
      <w:lvlText w:val="•"/>
      <w:lvlJc w:val="left"/>
      <w:pPr>
        <w:ind w:left="1484" w:hanging="350"/>
      </w:pPr>
      <w:rPr>
        <w:rFonts w:hint="default"/>
        <w:lang w:val="ru-RU" w:eastAsia="en-US" w:bidi="ar-SA"/>
      </w:rPr>
    </w:lvl>
    <w:lvl w:ilvl="2" w:tplc="EF041F8A">
      <w:numFmt w:val="bullet"/>
      <w:lvlText w:val="•"/>
      <w:lvlJc w:val="left"/>
      <w:pPr>
        <w:ind w:left="2509" w:hanging="350"/>
      </w:pPr>
      <w:rPr>
        <w:rFonts w:hint="default"/>
        <w:lang w:val="ru-RU" w:eastAsia="en-US" w:bidi="ar-SA"/>
      </w:rPr>
    </w:lvl>
    <w:lvl w:ilvl="3" w:tplc="3B3864C6">
      <w:numFmt w:val="bullet"/>
      <w:lvlText w:val="•"/>
      <w:lvlJc w:val="left"/>
      <w:pPr>
        <w:ind w:left="3533" w:hanging="350"/>
      </w:pPr>
      <w:rPr>
        <w:rFonts w:hint="default"/>
        <w:lang w:val="ru-RU" w:eastAsia="en-US" w:bidi="ar-SA"/>
      </w:rPr>
    </w:lvl>
    <w:lvl w:ilvl="4" w:tplc="5980E426">
      <w:numFmt w:val="bullet"/>
      <w:lvlText w:val="•"/>
      <w:lvlJc w:val="left"/>
      <w:pPr>
        <w:ind w:left="4558" w:hanging="350"/>
      </w:pPr>
      <w:rPr>
        <w:rFonts w:hint="default"/>
        <w:lang w:val="ru-RU" w:eastAsia="en-US" w:bidi="ar-SA"/>
      </w:rPr>
    </w:lvl>
    <w:lvl w:ilvl="5" w:tplc="264EF3A2">
      <w:numFmt w:val="bullet"/>
      <w:lvlText w:val="•"/>
      <w:lvlJc w:val="left"/>
      <w:pPr>
        <w:ind w:left="5583" w:hanging="350"/>
      </w:pPr>
      <w:rPr>
        <w:rFonts w:hint="default"/>
        <w:lang w:val="ru-RU" w:eastAsia="en-US" w:bidi="ar-SA"/>
      </w:rPr>
    </w:lvl>
    <w:lvl w:ilvl="6" w:tplc="2C621672">
      <w:numFmt w:val="bullet"/>
      <w:lvlText w:val="•"/>
      <w:lvlJc w:val="left"/>
      <w:pPr>
        <w:ind w:left="6607" w:hanging="350"/>
      </w:pPr>
      <w:rPr>
        <w:rFonts w:hint="default"/>
        <w:lang w:val="ru-RU" w:eastAsia="en-US" w:bidi="ar-SA"/>
      </w:rPr>
    </w:lvl>
    <w:lvl w:ilvl="7" w:tplc="7D1C0B68">
      <w:numFmt w:val="bullet"/>
      <w:lvlText w:val="•"/>
      <w:lvlJc w:val="left"/>
      <w:pPr>
        <w:ind w:left="7632" w:hanging="350"/>
      </w:pPr>
      <w:rPr>
        <w:rFonts w:hint="default"/>
        <w:lang w:val="ru-RU" w:eastAsia="en-US" w:bidi="ar-SA"/>
      </w:rPr>
    </w:lvl>
    <w:lvl w:ilvl="8" w:tplc="144E3094">
      <w:numFmt w:val="bullet"/>
      <w:lvlText w:val="•"/>
      <w:lvlJc w:val="left"/>
      <w:pPr>
        <w:ind w:left="8657" w:hanging="350"/>
      </w:pPr>
      <w:rPr>
        <w:rFonts w:hint="default"/>
        <w:lang w:val="ru-RU" w:eastAsia="en-US" w:bidi="ar-SA"/>
      </w:rPr>
    </w:lvl>
  </w:abstractNum>
  <w:abstractNum w:abstractNumId="1">
    <w:nsid w:val="1BFB2E2A"/>
    <w:multiLevelType w:val="multilevel"/>
    <w:tmpl w:val="8D6AB774"/>
    <w:lvl w:ilvl="0">
      <w:start w:val="1"/>
      <w:numFmt w:val="decimal"/>
      <w:lvlText w:val="%1."/>
      <w:lvlJc w:val="left"/>
      <w:pPr>
        <w:ind w:left="1828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" w:hanging="554"/>
        <w:jc w:val="left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"/>
      <w:lvlJc w:val="left"/>
      <w:pPr>
        <w:ind w:left="119" w:hanging="5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20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0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97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1" w:hanging="554"/>
      </w:pPr>
      <w:rPr>
        <w:rFonts w:hint="default"/>
        <w:lang w:val="ru-RU" w:eastAsia="en-US" w:bidi="ar-SA"/>
      </w:rPr>
    </w:lvl>
  </w:abstractNum>
  <w:abstractNum w:abstractNumId="2">
    <w:nsid w:val="5FE23CD5"/>
    <w:multiLevelType w:val="multilevel"/>
    <w:tmpl w:val="7D9A0AE8"/>
    <w:lvl w:ilvl="0">
      <w:start w:val="2"/>
      <w:numFmt w:val="decimal"/>
      <w:lvlText w:val="%1"/>
      <w:lvlJc w:val="left"/>
      <w:pPr>
        <w:ind w:left="120" w:hanging="4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7" w:hanging="4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98"/>
      </w:pPr>
      <w:rPr>
        <w:rFonts w:hint="default"/>
        <w:lang w:val="ru-RU" w:eastAsia="en-US" w:bidi="ar-SA"/>
      </w:rPr>
    </w:lvl>
  </w:abstractNum>
  <w:abstractNum w:abstractNumId="3">
    <w:nsid w:val="679E697E"/>
    <w:multiLevelType w:val="hybridMultilevel"/>
    <w:tmpl w:val="C21C685A"/>
    <w:lvl w:ilvl="0" w:tplc="D3D29E8A">
      <w:start w:val="2"/>
      <w:numFmt w:val="upperRoman"/>
      <w:lvlText w:val="%1"/>
      <w:lvlJc w:val="left"/>
      <w:pPr>
        <w:ind w:left="377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A2C09B8">
      <w:numFmt w:val="bullet"/>
      <w:lvlText w:val="•"/>
      <w:lvlJc w:val="left"/>
      <w:pPr>
        <w:ind w:left="1412" w:hanging="257"/>
      </w:pPr>
      <w:rPr>
        <w:rFonts w:hint="default"/>
        <w:lang w:val="ru-RU" w:eastAsia="en-US" w:bidi="ar-SA"/>
      </w:rPr>
    </w:lvl>
    <w:lvl w:ilvl="2" w:tplc="2CF4D764">
      <w:numFmt w:val="bullet"/>
      <w:lvlText w:val="•"/>
      <w:lvlJc w:val="left"/>
      <w:pPr>
        <w:ind w:left="2445" w:hanging="257"/>
      </w:pPr>
      <w:rPr>
        <w:rFonts w:hint="default"/>
        <w:lang w:val="ru-RU" w:eastAsia="en-US" w:bidi="ar-SA"/>
      </w:rPr>
    </w:lvl>
    <w:lvl w:ilvl="3" w:tplc="A768BC8C">
      <w:numFmt w:val="bullet"/>
      <w:lvlText w:val="•"/>
      <w:lvlJc w:val="left"/>
      <w:pPr>
        <w:ind w:left="3477" w:hanging="257"/>
      </w:pPr>
      <w:rPr>
        <w:rFonts w:hint="default"/>
        <w:lang w:val="ru-RU" w:eastAsia="en-US" w:bidi="ar-SA"/>
      </w:rPr>
    </w:lvl>
    <w:lvl w:ilvl="4" w:tplc="CA48A914">
      <w:numFmt w:val="bullet"/>
      <w:lvlText w:val="•"/>
      <w:lvlJc w:val="left"/>
      <w:pPr>
        <w:ind w:left="4510" w:hanging="257"/>
      </w:pPr>
      <w:rPr>
        <w:rFonts w:hint="default"/>
        <w:lang w:val="ru-RU" w:eastAsia="en-US" w:bidi="ar-SA"/>
      </w:rPr>
    </w:lvl>
    <w:lvl w:ilvl="5" w:tplc="F7E0114E">
      <w:numFmt w:val="bullet"/>
      <w:lvlText w:val="•"/>
      <w:lvlJc w:val="left"/>
      <w:pPr>
        <w:ind w:left="5543" w:hanging="257"/>
      </w:pPr>
      <w:rPr>
        <w:rFonts w:hint="default"/>
        <w:lang w:val="ru-RU" w:eastAsia="en-US" w:bidi="ar-SA"/>
      </w:rPr>
    </w:lvl>
    <w:lvl w:ilvl="6" w:tplc="1A1ADF62">
      <w:numFmt w:val="bullet"/>
      <w:lvlText w:val="•"/>
      <w:lvlJc w:val="left"/>
      <w:pPr>
        <w:ind w:left="6575" w:hanging="257"/>
      </w:pPr>
      <w:rPr>
        <w:rFonts w:hint="default"/>
        <w:lang w:val="ru-RU" w:eastAsia="en-US" w:bidi="ar-SA"/>
      </w:rPr>
    </w:lvl>
    <w:lvl w:ilvl="7" w:tplc="486E2958">
      <w:numFmt w:val="bullet"/>
      <w:lvlText w:val="•"/>
      <w:lvlJc w:val="left"/>
      <w:pPr>
        <w:ind w:left="7608" w:hanging="257"/>
      </w:pPr>
      <w:rPr>
        <w:rFonts w:hint="default"/>
        <w:lang w:val="ru-RU" w:eastAsia="en-US" w:bidi="ar-SA"/>
      </w:rPr>
    </w:lvl>
    <w:lvl w:ilvl="8" w:tplc="81760DD4">
      <w:numFmt w:val="bullet"/>
      <w:lvlText w:val="•"/>
      <w:lvlJc w:val="left"/>
      <w:pPr>
        <w:ind w:left="8641" w:hanging="257"/>
      </w:pPr>
      <w:rPr>
        <w:rFonts w:hint="default"/>
        <w:lang w:val="ru-RU" w:eastAsia="en-US" w:bidi="ar-SA"/>
      </w:rPr>
    </w:lvl>
  </w:abstractNum>
  <w:abstractNum w:abstractNumId="4">
    <w:nsid w:val="7B070510"/>
    <w:multiLevelType w:val="hybridMultilevel"/>
    <w:tmpl w:val="B26C897A"/>
    <w:lvl w:ilvl="0" w:tplc="B7DE74E8">
      <w:start w:val="1"/>
      <w:numFmt w:val="upperRoman"/>
      <w:lvlText w:val="%1"/>
      <w:lvlJc w:val="left"/>
      <w:pPr>
        <w:ind w:left="283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286F6E">
      <w:start w:val="1"/>
      <w:numFmt w:val="decimal"/>
      <w:lvlText w:val="%2."/>
      <w:lvlJc w:val="left"/>
      <w:pPr>
        <w:ind w:left="469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70AACC2">
      <w:numFmt w:val="bullet"/>
      <w:lvlText w:val="•"/>
      <w:lvlJc w:val="left"/>
      <w:pPr>
        <w:ind w:left="1598" w:hanging="350"/>
      </w:pPr>
      <w:rPr>
        <w:rFonts w:hint="default"/>
        <w:lang w:val="ru-RU" w:eastAsia="en-US" w:bidi="ar-SA"/>
      </w:rPr>
    </w:lvl>
    <w:lvl w:ilvl="3" w:tplc="185AAD82">
      <w:numFmt w:val="bullet"/>
      <w:lvlText w:val="•"/>
      <w:lvlJc w:val="left"/>
      <w:pPr>
        <w:ind w:left="2736" w:hanging="350"/>
      </w:pPr>
      <w:rPr>
        <w:rFonts w:hint="default"/>
        <w:lang w:val="ru-RU" w:eastAsia="en-US" w:bidi="ar-SA"/>
      </w:rPr>
    </w:lvl>
    <w:lvl w:ilvl="4" w:tplc="FE7ED8AA">
      <w:numFmt w:val="bullet"/>
      <w:lvlText w:val="•"/>
      <w:lvlJc w:val="left"/>
      <w:pPr>
        <w:ind w:left="3875" w:hanging="350"/>
      </w:pPr>
      <w:rPr>
        <w:rFonts w:hint="default"/>
        <w:lang w:val="ru-RU" w:eastAsia="en-US" w:bidi="ar-SA"/>
      </w:rPr>
    </w:lvl>
    <w:lvl w:ilvl="5" w:tplc="7696DB3A">
      <w:numFmt w:val="bullet"/>
      <w:lvlText w:val="•"/>
      <w:lvlJc w:val="left"/>
      <w:pPr>
        <w:ind w:left="5013" w:hanging="350"/>
      </w:pPr>
      <w:rPr>
        <w:rFonts w:hint="default"/>
        <w:lang w:val="ru-RU" w:eastAsia="en-US" w:bidi="ar-SA"/>
      </w:rPr>
    </w:lvl>
    <w:lvl w:ilvl="6" w:tplc="EBE0A71E">
      <w:numFmt w:val="bullet"/>
      <w:lvlText w:val="•"/>
      <w:lvlJc w:val="left"/>
      <w:pPr>
        <w:ind w:left="6152" w:hanging="350"/>
      </w:pPr>
      <w:rPr>
        <w:rFonts w:hint="default"/>
        <w:lang w:val="ru-RU" w:eastAsia="en-US" w:bidi="ar-SA"/>
      </w:rPr>
    </w:lvl>
    <w:lvl w:ilvl="7" w:tplc="D3003FDA">
      <w:numFmt w:val="bullet"/>
      <w:lvlText w:val="•"/>
      <w:lvlJc w:val="left"/>
      <w:pPr>
        <w:ind w:left="7290" w:hanging="350"/>
      </w:pPr>
      <w:rPr>
        <w:rFonts w:hint="default"/>
        <w:lang w:val="ru-RU" w:eastAsia="en-US" w:bidi="ar-SA"/>
      </w:rPr>
    </w:lvl>
    <w:lvl w:ilvl="8" w:tplc="FD16D4EA">
      <w:numFmt w:val="bullet"/>
      <w:lvlText w:val="•"/>
      <w:lvlJc w:val="left"/>
      <w:pPr>
        <w:ind w:left="8429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4361D"/>
    <w:rsid w:val="00277664"/>
    <w:rsid w:val="0044361D"/>
    <w:rsid w:val="00475E6A"/>
    <w:rsid w:val="00B71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76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7664"/>
    <w:pPr>
      <w:ind w:left="1826" w:hanging="2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77664"/>
    <w:pPr>
      <w:ind w:left="467" w:hanging="34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76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7664"/>
    <w:rPr>
      <w:sz w:val="28"/>
      <w:szCs w:val="28"/>
    </w:rPr>
  </w:style>
  <w:style w:type="paragraph" w:styleId="a4">
    <w:name w:val="Title"/>
    <w:basedOn w:val="a"/>
    <w:uiPriority w:val="1"/>
    <w:qFormat/>
    <w:rsid w:val="00277664"/>
    <w:pPr>
      <w:ind w:left="4" w:right="5"/>
      <w:jc w:val="center"/>
    </w:pPr>
    <w:rPr>
      <w:rFonts w:ascii="Arial Black" w:eastAsia="Arial Black" w:hAnsi="Arial Black" w:cs="Arial Black"/>
      <w:sz w:val="96"/>
      <w:szCs w:val="96"/>
    </w:rPr>
  </w:style>
  <w:style w:type="paragraph" w:styleId="a5">
    <w:name w:val="List Paragraph"/>
    <w:basedOn w:val="a"/>
    <w:uiPriority w:val="1"/>
    <w:qFormat/>
    <w:rsid w:val="00277664"/>
    <w:pPr>
      <w:ind w:left="119"/>
    </w:pPr>
  </w:style>
  <w:style w:type="paragraph" w:customStyle="1" w:styleId="TableParagraph">
    <w:name w:val="Table Paragraph"/>
    <w:basedOn w:val="a"/>
    <w:uiPriority w:val="1"/>
    <w:qFormat/>
    <w:rsid w:val="002776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TFlZhEIfGPjyOvQrnDikmYMFClN_qTqWq0u0jlzW6lU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TFlZhEIfGPjyOvQrnDikmYMFClN_qTqWq0u0jlzW6lU/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.theology.bsu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1fxWgoBzVfvxeH1fviedzL__sz17CwXhXBmUP2iiEl0k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fxWgoBzVfvxeH1fviedzL__sz17CwXhXBmUP2iiEl0k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Гена</cp:lastModifiedBy>
  <cp:revision>2</cp:revision>
  <dcterms:created xsi:type="dcterms:W3CDTF">2024-11-26T08:57:00Z</dcterms:created>
  <dcterms:modified xsi:type="dcterms:W3CDTF">2024-11-26T08:57:00Z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D:20241121093501</vt:lpwstr>
  </property>
</Properties>
</file>