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E1" w:rsidRPr="00B362EB" w:rsidRDefault="00321585" w:rsidP="00321585">
      <w:pPr>
        <w:ind w:firstLine="0"/>
        <w:rPr>
          <w:rFonts w:eastAsia="Calibri"/>
          <w:b/>
          <w:i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1104900</wp:posOffset>
            </wp:positionH>
            <wp:positionV relativeFrom="page">
              <wp:posOffset>752475</wp:posOffset>
            </wp:positionV>
            <wp:extent cx="5940425" cy="2842895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1"/>
      </w:tblGrid>
      <w:tr w:rsidR="005B7EE1" w:rsidRPr="002D7EC0" w:rsidTr="00666BCB">
        <w:tc>
          <w:tcPr>
            <w:tcW w:w="9854" w:type="dxa"/>
            <w:shd w:val="clear" w:color="auto" w:fill="auto"/>
          </w:tcPr>
          <w:p w:rsidR="005B7EE1" w:rsidRPr="002D7EC0" w:rsidRDefault="005B7EE1" w:rsidP="00666BCB">
            <w:pPr>
              <w:rPr>
                <w:rFonts w:eastAsia="Calibri"/>
                <w:sz w:val="6"/>
                <w:szCs w:val="28"/>
              </w:rPr>
            </w:pPr>
          </w:p>
        </w:tc>
      </w:tr>
    </w:tbl>
    <w:p w:rsidR="005B7EE1" w:rsidRDefault="005B7EE1" w:rsidP="005B7EE1">
      <w:pPr>
        <w:spacing w:line="216" w:lineRule="auto"/>
        <w:rPr>
          <w:rFonts w:eastAsia="Calibri"/>
          <w:szCs w:val="28"/>
        </w:rPr>
      </w:pPr>
    </w:p>
    <w:p w:rsidR="00077E19" w:rsidRPr="00B362EB" w:rsidRDefault="00077E19" w:rsidP="00321585">
      <w:pPr>
        <w:jc w:val="center"/>
        <w:rPr>
          <w:rFonts w:eastAsia="Calibri"/>
          <w:b/>
          <w:i/>
          <w:sz w:val="32"/>
          <w:szCs w:val="32"/>
        </w:rPr>
      </w:pPr>
      <w:r w:rsidRPr="00B362EB">
        <w:rPr>
          <w:rFonts w:eastAsia="Calibri"/>
          <w:b/>
          <w:i/>
          <w:sz w:val="32"/>
          <w:szCs w:val="32"/>
        </w:rPr>
        <w:t>Информационное сообщение</w:t>
      </w:r>
    </w:p>
    <w:p w:rsidR="00077E19" w:rsidRPr="002D7EC0" w:rsidRDefault="00077E19" w:rsidP="005B7EE1">
      <w:pPr>
        <w:spacing w:line="216" w:lineRule="auto"/>
        <w:rPr>
          <w:rFonts w:eastAsia="Calibri"/>
          <w:szCs w:val="28"/>
        </w:rPr>
      </w:pPr>
    </w:p>
    <w:p w:rsidR="00757C96" w:rsidRDefault="002D2537" w:rsidP="00101309">
      <w:pPr>
        <w:rPr>
          <w:rFonts w:cs="Times New Roman"/>
          <w:szCs w:val="28"/>
        </w:rPr>
      </w:pPr>
      <w:r>
        <w:rPr>
          <w:rFonts w:cs="Times New Roman"/>
          <w:szCs w:val="28"/>
        </w:rPr>
        <w:t>Синодальный отдел религиозного образования и катехизации Б</w:t>
      </w:r>
      <w:r w:rsidR="00101309">
        <w:rPr>
          <w:rFonts w:cs="Times New Roman"/>
          <w:szCs w:val="28"/>
        </w:rPr>
        <w:t xml:space="preserve">елорусской </w:t>
      </w:r>
      <w:r>
        <w:rPr>
          <w:rFonts w:cs="Times New Roman"/>
          <w:szCs w:val="28"/>
        </w:rPr>
        <w:t>П</w:t>
      </w:r>
      <w:r w:rsidR="00101309">
        <w:rPr>
          <w:rFonts w:cs="Times New Roman"/>
          <w:szCs w:val="28"/>
        </w:rPr>
        <w:t xml:space="preserve">равославной </w:t>
      </w:r>
      <w:r>
        <w:rPr>
          <w:rFonts w:cs="Times New Roman"/>
          <w:szCs w:val="28"/>
        </w:rPr>
        <w:t>Ц</w:t>
      </w:r>
      <w:r w:rsidR="00101309">
        <w:rPr>
          <w:rFonts w:cs="Times New Roman"/>
          <w:szCs w:val="28"/>
        </w:rPr>
        <w:t>еркви</w:t>
      </w:r>
      <w:r w:rsidR="00AB6B8E">
        <w:rPr>
          <w:rFonts w:cs="Times New Roman"/>
          <w:szCs w:val="28"/>
        </w:rPr>
        <w:t xml:space="preserve"> и Минская духовная академия</w:t>
      </w:r>
      <w:r w:rsidR="00B44DD8" w:rsidRPr="00B44DD8">
        <w:rPr>
          <w:rFonts w:cs="Times New Roman"/>
          <w:b/>
          <w:szCs w:val="28"/>
        </w:rPr>
        <w:t>21</w:t>
      </w:r>
      <w:r w:rsidR="007772BA" w:rsidRPr="007772BA">
        <w:rPr>
          <w:rFonts w:cs="Times New Roman"/>
          <w:b/>
          <w:szCs w:val="28"/>
        </w:rPr>
        <w:t>декабря</w:t>
      </w:r>
      <w:r w:rsidR="00F62272">
        <w:rPr>
          <w:rFonts w:cs="Times New Roman"/>
          <w:b/>
          <w:szCs w:val="28"/>
        </w:rPr>
        <w:t xml:space="preserve"> 2023</w:t>
      </w:r>
      <w:r w:rsidR="002644A7" w:rsidRPr="007772BA">
        <w:rPr>
          <w:rFonts w:cs="Times New Roman"/>
          <w:b/>
          <w:szCs w:val="28"/>
        </w:rPr>
        <w:t xml:space="preserve"> г</w:t>
      </w:r>
      <w:r w:rsidR="00757C96">
        <w:rPr>
          <w:rFonts w:cs="Times New Roman"/>
          <w:b/>
          <w:szCs w:val="28"/>
        </w:rPr>
        <w:t>ода</w:t>
      </w:r>
      <w:r w:rsidR="00AB6B8E">
        <w:rPr>
          <w:rFonts w:cs="Times New Roman"/>
          <w:szCs w:val="28"/>
        </w:rPr>
        <w:t xml:space="preserve"> проводя</w:t>
      </w:r>
      <w:r w:rsidR="002644A7">
        <w:rPr>
          <w:rFonts w:cs="Times New Roman"/>
          <w:szCs w:val="28"/>
        </w:rPr>
        <w:t>т</w:t>
      </w:r>
      <w:r w:rsidR="00292614">
        <w:rPr>
          <w:rFonts w:cs="Times New Roman"/>
          <w:szCs w:val="28"/>
        </w:rPr>
        <w:fldChar w:fldCharType="begin"/>
      </w:r>
      <w:r w:rsidR="00B44DD8" w:rsidRPr="00B44DD8">
        <w:rPr>
          <w:rFonts w:ascii="Arial" w:hAnsi="Arial" w:cs="Arial"/>
          <w:color w:val="202124"/>
          <w:sz w:val="30"/>
          <w:szCs w:val="30"/>
          <w:shd w:val="clear" w:color="auto" w:fill="FFFFFF"/>
        </w:rPr>
        <w:instrText>=2\*</w:instrText>
      </w:r>
      <w:r w:rsidR="00B44DD8">
        <w:rPr>
          <w:rFonts w:ascii="Arial" w:hAnsi="Arial" w:cs="Arial"/>
          <w:color w:val="202124"/>
          <w:sz w:val="30"/>
          <w:szCs w:val="30"/>
          <w:shd w:val="clear" w:color="auto" w:fill="FFFFFF"/>
          <w:lang w:val="en-US"/>
        </w:rPr>
        <w:instrText>ROMAN</w:instrText>
      </w:r>
      <w:r w:rsidR="00292614">
        <w:rPr>
          <w:rFonts w:cs="Times New Roman"/>
          <w:szCs w:val="28"/>
        </w:rPr>
        <w:fldChar w:fldCharType="separate"/>
      </w:r>
      <w:r w:rsidR="00B44DD8">
        <w:rPr>
          <w:rFonts w:ascii="Arial" w:hAnsi="Arial" w:cs="Arial"/>
          <w:noProof/>
          <w:color w:val="202124"/>
          <w:sz w:val="30"/>
          <w:szCs w:val="30"/>
          <w:shd w:val="clear" w:color="auto" w:fill="FFFFFF"/>
        </w:rPr>
        <w:t>II</w:t>
      </w:r>
      <w:r w:rsidR="00292614">
        <w:rPr>
          <w:rFonts w:cs="Times New Roman"/>
          <w:szCs w:val="28"/>
        </w:rPr>
        <w:fldChar w:fldCharType="end"/>
      </w:r>
      <w:r w:rsidR="00924A34">
        <w:rPr>
          <w:rFonts w:cs="Times New Roman"/>
          <w:szCs w:val="28"/>
        </w:rPr>
        <w:t xml:space="preserve">Республиканскую </w:t>
      </w:r>
      <w:r w:rsidR="002644A7">
        <w:rPr>
          <w:rFonts w:cs="Times New Roman"/>
          <w:szCs w:val="28"/>
        </w:rPr>
        <w:t xml:space="preserve">научно-практическую конференцию </w:t>
      </w:r>
      <w:r w:rsidR="002644A7" w:rsidRPr="002644A7">
        <w:rPr>
          <w:rFonts w:cs="Times New Roman"/>
          <w:b/>
          <w:szCs w:val="28"/>
        </w:rPr>
        <w:t>«</w:t>
      </w:r>
      <w:r w:rsidR="00FD7CA2">
        <w:rPr>
          <w:rFonts w:cs="Times New Roman"/>
          <w:b/>
          <w:szCs w:val="28"/>
        </w:rPr>
        <w:t xml:space="preserve">Образовательные программы </w:t>
      </w:r>
      <w:r w:rsidR="00746C0C">
        <w:rPr>
          <w:rFonts w:cs="Times New Roman"/>
          <w:b/>
          <w:szCs w:val="28"/>
        </w:rPr>
        <w:t>духовн</w:t>
      </w:r>
      <w:r w:rsidR="003F0FFF">
        <w:rPr>
          <w:rFonts w:cs="Times New Roman"/>
          <w:b/>
          <w:szCs w:val="28"/>
        </w:rPr>
        <w:t>огообразования:о</w:t>
      </w:r>
      <w:r w:rsidR="00F62272">
        <w:rPr>
          <w:rFonts w:cs="Times New Roman"/>
          <w:b/>
          <w:szCs w:val="28"/>
        </w:rPr>
        <w:t>пыт прошлого и перспективы будущего</w:t>
      </w:r>
      <w:r w:rsidR="002644A7" w:rsidRPr="002644A7">
        <w:rPr>
          <w:rFonts w:cs="Times New Roman"/>
          <w:b/>
          <w:szCs w:val="28"/>
        </w:rPr>
        <w:t>»</w:t>
      </w:r>
      <w:r w:rsidR="002644A7">
        <w:rPr>
          <w:rFonts w:cs="Times New Roman"/>
          <w:szCs w:val="28"/>
        </w:rPr>
        <w:t>.</w:t>
      </w:r>
    </w:p>
    <w:p w:rsidR="00757C96" w:rsidRDefault="00757C96" w:rsidP="005B7EE1">
      <w:pPr>
        <w:rPr>
          <w:rFonts w:cs="Times New Roman"/>
          <w:szCs w:val="28"/>
        </w:rPr>
      </w:pPr>
      <w:r w:rsidRPr="00B02FD7">
        <w:rPr>
          <w:rFonts w:cs="Times New Roman"/>
          <w:szCs w:val="28"/>
        </w:rPr>
        <w:t>Конференция пройдет на базе Минской духовной академии.</w:t>
      </w:r>
    </w:p>
    <w:p w:rsidR="00AE1DB8" w:rsidRDefault="00AE1DB8" w:rsidP="005B7EE1">
      <w:pPr>
        <w:rPr>
          <w:rFonts w:cs="Times New Roman"/>
          <w:szCs w:val="28"/>
        </w:rPr>
      </w:pPr>
      <w:r w:rsidRPr="00AE1DB8">
        <w:rPr>
          <w:rFonts w:cs="Times New Roman"/>
          <w:szCs w:val="28"/>
        </w:rPr>
        <w:t xml:space="preserve">В ходе конференции состоится пленарное заседание, </w:t>
      </w:r>
      <w:r w:rsidR="00746C0C">
        <w:rPr>
          <w:rFonts w:cs="Times New Roman"/>
          <w:szCs w:val="28"/>
        </w:rPr>
        <w:t xml:space="preserve">а также </w:t>
      </w:r>
      <w:r w:rsidRPr="00AE1DB8">
        <w:rPr>
          <w:rFonts w:cs="Times New Roman"/>
          <w:szCs w:val="28"/>
        </w:rPr>
        <w:t>ряд секционных заседаний</w:t>
      </w:r>
      <w:r w:rsidR="00A27879">
        <w:rPr>
          <w:rFonts w:cs="Times New Roman"/>
          <w:szCs w:val="28"/>
        </w:rPr>
        <w:t xml:space="preserve"> и</w:t>
      </w:r>
      <w:r w:rsidRPr="00AE1DB8">
        <w:rPr>
          <w:rFonts w:cs="Times New Roman"/>
          <w:szCs w:val="28"/>
        </w:rPr>
        <w:t xml:space="preserve"> круглых столов.</w:t>
      </w:r>
    </w:p>
    <w:p w:rsidR="00AE1DB8" w:rsidRDefault="00AE1DB8" w:rsidP="005B7EE1">
      <w:pPr>
        <w:rPr>
          <w:rFonts w:cs="Times New Roman"/>
          <w:szCs w:val="28"/>
        </w:rPr>
      </w:pPr>
    </w:p>
    <w:p w:rsidR="00AE1DB8" w:rsidRDefault="00AE1DB8" w:rsidP="005B7EE1">
      <w:pPr>
        <w:rPr>
          <w:rFonts w:cs="Times New Roman"/>
          <w:b/>
          <w:szCs w:val="28"/>
        </w:rPr>
      </w:pPr>
      <w:r w:rsidRPr="00C22EF8">
        <w:rPr>
          <w:rFonts w:cs="Times New Roman"/>
          <w:b/>
          <w:szCs w:val="28"/>
        </w:rPr>
        <w:t>Тематика секционных заседаний:</w:t>
      </w:r>
    </w:p>
    <w:p w:rsidR="003D5720" w:rsidRDefault="003D5720" w:rsidP="003D5720">
      <w:pPr>
        <w:pStyle w:val="a4"/>
        <w:numPr>
          <w:ilvl w:val="0"/>
          <w:numId w:val="5"/>
        </w:numPr>
        <w:ind w:left="0" w:firstLine="709"/>
        <w:rPr>
          <w:rFonts w:cs="Times New Roman"/>
          <w:bCs/>
          <w:szCs w:val="28"/>
        </w:rPr>
      </w:pPr>
      <w:r w:rsidRPr="00B2449D">
        <w:rPr>
          <w:rFonts w:cs="Times New Roman"/>
          <w:szCs w:val="28"/>
        </w:rPr>
        <w:t>Образовательные программы как комплекс основных характеристик духовного образования</w:t>
      </w:r>
      <w:r w:rsidR="00F705BC">
        <w:rPr>
          <w:rFonts w:cs="Times New Roman"/>
          <w:szCs w:val="28"/>
        </w:rPr>
        <w:t>(р</w:t>
      </w:r>
      <w:r w:rsidRPr="00A80D86">
        <w:rPr>
          <w:rFonts w:cs="Times New Roman"/>
          <w:szCs w:val="28"/>
        </w:rPr>
        <w:t>екторы и проректоры по учебной работе</w:t>
      </w:r>
      <w:r w:rsidRPr="00A27879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>.</w:t>
      </w:r>
    </w:p>
    <w:p w:rsidR="003D5720" w:rsidRPr="003D5720" w:rsidRDefault="003D5720" w:rsidP="003D5720">
      <w:pPr>
        <w:pStyle w:val="a4"/>
        <w:numPr>
          <w:ilvl w:val="0"/>
          <w:numId w:val="5"/>
        </w:numPr>
        <w:ind w:left="0" w:firstLine="709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История, эволюция и перспективы духовного образования (</w:t>
      </w:r>
      <w:r w:rsidR="00F705BC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туденческая секция).</w:t>
      </w:r>
    </w:p>
    <w:p w:rsidR="003D5720" w:rsidRPr="003D5720" w:rsidRDefault="003D5720" w:rsidP="003D5720">
      <w:pPr>
        <w:pStyle w:val="a4"/>
        <w:numPr>
          <w:ilvl w:val="0"/>
          <w:numId w:val="5"/>
        </w:numPr>
        <w:ind w:left="0" w:firstLine="709"/>
        <w:rPr>
          <w:rFonts w:cs="Times New Roman"/>
          <w:bCs/>
          <w:szCs w:val="28"/>
        </w:rPr>
      </w:pPr>
      <w:r w:rsidRPr="00803E5D">
        <w:rPr>
          <w:rFonts w:cs="Times New Roman"/>
          <w:szCs w:val="28"/>
        </w:rPr>
        <w:t>Духовное образование и воспитание учащихся духовных учебных заведений: вызовы современности</w:t>
      </w:r>
      <w:r w:rsidRPr="00A80D86">
        <w:rPr>
          <w:rFonts w:cs="Times New Roman"/>
          <w:szCs w:val="28"/>
        </w:rPr>
        <w:t>(</w:t>
      </w:r>
      <w:r w:rsidR="00F705BC">
        <w:rPr>
          <w:rFonts w:cs="Times New Roman"/>
          <w:szCs w:val="28"/>
        </w:rPr>
        <w:t>п</w:t>
      </w:r>
      <w:r w:rsidRPr="00A80D86">
        <w:rPr>
          <w:rFonts w:cs="Times New Roman"/>
          <w:szCs w:val="28"/>
        </w:rPr>
        <w:t>роректоры по воспитательной работе)</w:t>
      </w:r>
      <w:r>
        <w:rPr>
          <w:rFonts w:cs="Times New Roman"/>
          <w:szCs w:val="28"/>
        </w:rPr>
        <w:t>.</w:t>
      </w:r>
    </w:p>
    <w:p w:rsidR="005416B5" w:rsidRPr="00B2301D" w:rsidRDefault="005416B5" w:rsidP="003D5720">
      <w:pPr>
        <w:ind w:firstLine="0"/>
        <w:rPr>
          <w:rFonts w:cs="Times New Roman"/>
          <w:szCs w:val="28"/>
        </w:rPr>
      </w:pPr>
    </w:p>
    <w:p w:rsidR="00487EE6" w:rsidRPr="00101309" w:rsidRDefault="00487EE6" w:rsidP="00101309">
      <w:pPr>
        <w:ind w:firstLine="0"/>
        <w:rPr>
          <w:rFonts w:cs="Times New Roman"/>
          <w:szCs w:val="28"/>
        </w:rPr>
      </w:pPr>
    </w:p>
    <w:p w:rsidR="00735EFF" w:rsidRPr="00C22EF8" w:rsidRDefault="00735EFF" w:rsidP="00735EFF">
      <w:pPr>
        <w:rPr>
          <w:rFonts w:cs="Times New Roman"/>
          <w:b/>
          <w:szCs w:val="28"/>
        </w:rPr>
      </w:pPr>
      <w:r w:rsidRPr="00C22EF8">
        <w:rPr>
          <w:rFonts w:cs="Times New Roman"/>
          <w:b/>
          <w:szCs w:val="28"/>
        </w:rPr>
        <w:t>Тематика круглых столов:</w:t>
      </w:r>
    </w:p>
    <w:p w:rsidR="00B2301D" w:rsidRDefault="00B2301D" w:rsidP="00735EFF">
      <w:pPr>
        <w:pStyle w:val="a4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B2301D">
        <w:t>Проблемы обновления программ учебных дисциплин с учетом новаций в сфере образования светских и духовных учебных заведений (</w:t>
      </w:r>
      <w:r w:rsidR="00F705BC">
        <w:t>з</w:t>
      </w:r>
      <w:r w:rsidRPr="00B2301D">
        <w:t>аведующие кафедрами, ответственные по учебной работе, преподаватели).</w:t>
      </w:r>
    </w:p>
    <w:p w:rsidR="007772BA" w:rsidRPr="00C22EF8" w:rsidRDefault="00FD7CA2" w:rsidP="00735EFF">
      <w:pPr>
        <w:pStyle w:val="a4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Перспективы </w:t>
      </w:r>
      <w:r w:rsidR="007772BA">
        <w:rPr>
          <w:rFonts w:cs="Times New Roman"/>
          <w:szCs w:val="28"/>
        </w:rPr>
        <w:t>развития среднего специального духовного образования</w:t>
      </w:r>
      <w:r w:rsidR="0095068C">
        <w:rPr>
          <w:rFonts w:cs="Times New Roman"/>
          <w:szCs w:val="28"/>
        </w:rPr>
        <w:t>(</w:t>
      </w:r>
      <w:r w:rsidR="00F705BC">
        <w:rPr>
          <w:rFonts w:cs="Times New Roman"/>
          <w:szCs w:val="28"/>
        </w:rPr>
        <w:t>р</w:t>
      </w:r>
      <w:r w:rsidR="0095068C">
        <w:rPr>
          <w:rFonts w:cs="Times New Roman"/>
          <w:szCs w:val="28"/>
        </w:rPr>
        <w:t xml:space="preserve">уководители и преподаватели </w:t>
      </w:r>
      <w:r w:rsidR="00EC681B">
        <w:rPr>
          <w:rFonts w:cs="Times New Roman"/>
          <w:szCs w:val="28"/>
        </w:rPr>
        <w:t>средних духовных учебных заведений)</w:t>
      </w:r>
      <w:r w:rsidR="00162D0D">
        <w:rPr>
          <w:rFonts w:cs="Times New Roman"/>
          <w:szCs w:val="28"/>
        </w:rPr>
        <w:t>.</w:t>
      </w:r>
    </w:p>
    <w:p w:rsidR="0011758B" w:rsidRDefault="00361E7B" w:rsidP="00B2301D">
      <w:pPr>
        <w:pStyle w:val="a4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361E7B">
        <w:rPr>
          <w:rFonts w:cs="Times New Roman"/>
          <w:szCs w:val="28"/>
        </w:rPr>
        <w:lastRenderedPageBreak/>
        <w:t>Развитие информационных ресурсов духовных учебных заведений. Проблемы развития и взаимодействия</w:t>
      </w:r>
      <w:r w:rsidR="00F705BC">
        <w:rPr>
          <w:rFonts w:cs="Times New Roman"/>
          <w:color w:val="000000" w:themeColor="text1"/>
          <w:szCs w:val="28"/>
        </w:rPr>
        <w:t>(р</w:t>
      </w:r>
      <w:r w:rsidR="00F705BC" w:rsidRPr="002344D0">
        <w:rPr>
          <w:rFonts w:cs="Times New Roman"/>
          <w:color w:val="000000" w:themeColor="text1"/>
          <w:szCs w:val="28"/>
        </w:rPr>
        <w:t xml:space="preserve">уководители, пресс-секретари и редакторы изданий духовных учебных заведений, представители Синодального информационного отдела </w:t>
      </w:r>
      <w:r w:rsidR="00F705BC">
        <w:rPr>
          <w:rFonts w:cs="Times New Roman"/>
          <w:color w:val="000000" w:themeColor="text1"/>
          <w:szCs w:val="28"/>
        </w:rPr>
        <w:t>Белорусской Православной Церкви).</w:t>
      </w:r>
      <w:r w:rsidR="004B5157">
        <w:rPr>
          <w:rFonts w:cs="Times New Roman"/>
          <w:color w:val="000000" w:themeColor="text1"/>
          <w:szCs w:val="28"/>
        </w:rPr>
        <w:br/>
      </w:r>
    </w:p>
    <w:p w:rsidR="00691428" w:rsidRPr="00101309" w:rsidRDefault="00294EB0" w:rsidP="00F705BC">
      <w:pPr>
        <w:pStyle w:val="a4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Библиотеки духовных учебных заведений: обмен опытом и перспективы развития</w:t>
      </w:r>
    </w:p>
    <w:p w:rsidR="0011758B" w:rsidRDefault="0011758B" w:rsidP="0011758B">
      <w:pPr>
        <w:pStyle w:val="a4"/>
        <w:ind w:left="0"/>
        <w:rPr>
          <w:szCs w:val="28"/>
        </w:rPr>
      </w:pPr>
    </w:p>
    <w:p w:rsidR="0011758B" w:rsidRPr="008646DD" w:rsidRDefault="0011758B" w:rsidP="0011758B">
      <w:pPr>
        <w:spacing w:line="216" w:lineRule="auto"/>
        <w:ind w:right="-172"/>
        <w:rPr>
          <w:szCs w:val="28"/>
        </w:rPr>
      </w:pPr>
      <w:r w:rsidRPr="00D37419">
        <w:rPr>
          <w:b/>
          <w:bCs/>
          <w:szCs w:val="28"/>
          <w:u w:val="single"/>
        </w:rPr>
        <w:t>Рабочие языки конференции:</w:t>
      </w:r>
      <w:r>
        <w:rPr>
          <w:szCs w:val="28"/>
        </w:rPr>
        <w:t xml:space="preserve"> русский, белорусский</w:t>
      </w:r>
      <w:r w:rsidRPr="00DD2197">
        <w:rPr>
          <w:szCs w:val="28"/>
        </w:rPr>
        <w:t>.</w:t>
      </w:r>
    </w:p>
    <w:p w:rsidR="0011758B" w:rsidRDefault="000D641D" w:rsidP="0011758B">
      <w:pPr>
        <w:pStyle w:val="a4"/>
        <w:ind w:left="0"/>
        <w:rPr>
          <w:rFonts w:cs="Times New Roman"/>
          <w:i/>
          <w:szCs w:val="28"/>
        </w:rPr>
      </w:pPr>
      <w:r>
        <w:rPr>
          <w:b/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127000</wp:posOffset>
            </wp:positionV>
            <wp:extent cx="1047750" cy="1047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84E" w:rsidRDefault="00BC184E" w:rsidP="00BC184E">
      <w:pPr>
        <w:rPr>
          <w:b/>
          <w:color w:val="000000" w:themeColor="text1"/>
          <w:szCs w:val="28"/>
        </w:rPr>
      </w:pPr>
      <w:r w:rsidRPr="00BC184E">
        <w:rPr>
          <w:b/>
          <w:color w:val="000000" w:themeColor="text1"/>
          <w:szCs w:val="28"/>
        </w:rPr>
        <w:t xml:space="preserve">Для участия в конференции в качестве докладчика, участника круглого стола или просто слушателя необходимо </w:t>
      </w:r>
      <w:r w:rsidRPr="00BC184E">
        <w:rPr>
          <w:b/>
          <w:color w:val="000000" w:themeColor="text1"/>
          <w:szCs w:val="28"/>
          <w:u w:val="single"/>
        </w:rPr>
        <w:t>до 1</w:t>
      </w:r>
      <w:r>
        <w:rPr>
          <w:b/>
          <w:color w:val="000000" w:themeColor="text1"/>
          <w:szCs w:val="28"/>
          <w:u w:val="single"/>
        </w:rPr>
        <w:t>4</w:t>
      </w:r>
      <w:r w:rsidRPr="00BC184E">
        <w:rPr>
          <w:b/>
          <w:color w:val="000000" w:themeColor="text1"/>
          <w:szCs w:val="28"/>
          <w:u w:val="single"/>
        </w:rPr>
        <w:t xml:space="preserve"> декабря 2023 года</w:t>
      </w:r>
      <w:r w:rsidRPr="00BC184E">
        <w:rPr>
          <w:b/>
          <w:color w:val="000000" w:themeColor="text1"/>
          <w:szCs w:val="28"/>
        </w:rPr>
        <w:t xml:space="preserve">пройти регистрацию по ссылке: </w:t>
      </w:r>
      <w:hyperlink r:id="rId8" w:history="1">
        <w:r w:rsidRPr="00BA6B9F">
          <w:rPr>
            <w:rStyle w:val="a5"/>
            <w:b/>
            <w:szCs w:val="28"/>
          </w:rPr>
          <w:t>https://clck.ru/36gagf</w:t>
        </w:r>
      </w:hyperlink>
    </w:p>
    <w:p w:rsidR="00BC184E" w:rsidRDefault="00BC184E" w:rsidP="00BC184E">
      <w:pPr>
        <w:rPr>
          <w:b/>
          <w:color w:val="000000" w:themeColor="text1"/>
          <w:szCs w:val="28"/>
        </w:rPr>
      </w:pPr>
    </w:p>
    <w:p w:rsidR="00162DC8" w:rsidRDefault="00BC184E" w:rsidP="00BC184E">
      <w:pPr>
        <w:rPr>
          <w:b/>
          <w:bCs/>
          <w:color w:val="000000" w:themeColor="text1"/>
          <w:szCs w:val="28"/>
          <w:u w:val="single"/>
        </w:rPr>
      </w:pPr>
      <w:r w:rsidRPr="00BC184E">
        <w:rPr>
          <w:b/>
          <w:bCs/>
          <w:color w:val="000000" w:themeColor="text1"/>
          <w:szCs w:val="28"/>
        </w:rPr>
        <w:t>Д</w:t>
      </w:r>
      <w:r w:rsidR="003228DC">
        <w:rPr>
          <w:b/>
          <w:bCs/>
          <w:color w:val="000000" w:themeColor="text1"/>
          <w:szCs w:val="28"/>
        </w:rPr>
        <w:t>ля публикации д</w:t>
      </w:r>
      <w:r w:rsidRPr="00BC184E">
        <w:rPr>
          <w:b/>
          <w:bCs/>
          <w:color w:val="000000" w:themeColor="text1"/>
          <w:szCs w:val="28"/>
        </w:rPr>
        <w:t>оклады можно прикрепить к форме при регистрации или отправить на электронную почту</w:t>
      </w:r>
      <w:hyperlink r:id="rId9" w:history="1">
        <w:r w:rsidR="000D641D" w:rsidRPr="00162DC8">
          <w:rPr>
            <w:rStyle w:val="a5"/>
            <w:b/>
            <w:bCs/>
            <w:szCs w:val="28"/>
            <w:u w:val="none"/>
          </w:rPr>
          <w:t>BPC-forum-schools@yandex.ru</w:t>
        </w:r>
      </w:hyperlink>
      <w:r w:rsidR="00162DC8">
        <w:rPr>
          <w:b/>
          <w:bCs/>
          <w:color w:val="000000" w:themeColor="text1"/>
          <w:szCs w:val="28"/>
        </w:rPr>
        <w:br/>
      </w:r>
      <w:r w:rsidR="00162DC8" w:rsidRPr="00162DC8">
        <w:rPr>
          <w:b/>
          <w:bCs/>
          <w:color w:val="000000" w:themeColor="text1"/>
          <w:szCs w:val="28"/>
          <w:u w:val="single"/>
        </w:rPr>
        <w:t>до 01 февраля 202</w:t>
      </w:r>
      <w:r w:rsidR="00162DC8">
        <w:rPr>
          <w:b/>
          <w:bCs/>
          <w:color w:val="000000" w:themeColor="text1"/>
          <w:szCs w:val="28"/>
          <w:u w:val="single"/>
        </w:rPr>
        <w:t>4</w:t>
      </w:r>
      <w:r w:rsidR="00162DC8" w:rsidRPr="00162DC8">
        <w:rPr>
          <w:b/>
          <w:bCs/>
          <w:color w:val="000000" w:themeColor="text1"/>
          <w:szCs w:val="28"/>
          <w:u w:val="single"/>
        </w:rPr>
        <w:t xml:space="preserve"> года</w:t>
      </w:r>
    </w:p>
    <w:p w:rsidR="0011758B" w:rsidRPr="00BC184E" w:rsidRDefault="00BC184E" w:rsidP="00BC184E">
      <w:pPr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br/>
      </w:r>
      <w:r w:rsidR="00C44552" w:rsidRPr="00BC184E">
        <w:rPr>
          <w:color w:val="000000" w:themeColor="text1"/>
          <w:szCs w:val="28"/>
        </w:rPr>
        <w:t>(</w:t>
      </w:r>
      <w:r w:rsidR="0011758B" w:rsidRPr="00BC184E">
        <w:rPr>
          <w:i/>
          <w:color w:val="000000" w:themeColor="text1"/>
          <w:szCs w:val="28"/>
        </w:rPr>
        <w:t>пример названия файлов</w:t>
      </w:r>
      <w:r w:rsidR="0011758B" w:rsidRPr="00BC184E">
        <w:rPr>
          <w:color w:val="000000" w:themeColor="text1"/>
          <w:szCs w:val="28"/>
        </w:rPr>
        <w:t xml:space="preserve">: </w:t>
      </w:r>
      <w:r w:rsidR="00BF5C35" w:rsidRPr="00BC184E">
        <w:rPr>
          <w:color w:val="000000" w:themeColor="text1"/>
          <w:szCs w:val="28"/>
        </w:rPr>
        <w:t>Волков</w:t>
      </w:r>
      <w:r w:rsidR="0011758B" w:rsidRPr="00BC184E">
        <w:rPr>
          <w:color w:val="000000" w:themeColor="text1"/>
          <w:szCs w:val="28"/>
        </w:rPr>
        <w:t>_доклад.docx</w:t>
      </w:r>
      <w:r w:rsidR="000D641D">
        <w:rPr>
          <w:color w:val="000000" w:themeColor="text1"/>
          <w:szCs w:val="28"/>
        </w:rPr>
        <w:t>)</w:t>
      </w:r>
    </w:p>
    <w:p w:rsidR="0011758B" w:rsidRDefault="0011758B" w:rsidP="000B7353">
      <w:pPr>
        <w:pStyle w:val="a4"/>
        <w:ind w:left="0"/>
        <w:rPr>
          <w:rFonts w:cs="Times New Roman"/>
          <w:i/>
          <w:szCs w:val="28"/>
        </w:rPr>
      </w:pPr>
    </w:p>
    <w:p w:rsidR="00BF5C35" w:rsidRDefault="00BF5C35" w:rsidP="000B7353">
      <w:pPr>
        <w:pStyle w:val="a4"/>
        <w:ind w:left="0"/>
        <w:rPr>
          <w:rFonts w:cs="Times New Roman"/>
          <w:i/>
          <w:szCs w:val="28"/>
        </w:rPr>
      </w:pPr>
    </w:p>
    <w:p w:rsidR="00BF5C35" w:rsidRPr="0056195F" w:rsidRDefault="00BF5C35" w:rsidP="00BF5C35">
      <w:pPr>
        <w:pStyle w:val="a4"/>
        <w:spacing w:line="216" w:lineRule="auto"/>
        <w:ind w:left="709" w:right="-172"/>
        <w:rPr>
          <w:b/>
          <w:szCs w:val="28"/>
          <w:u w:val="single"/>
        </w:rPr>
      </w:pPr>
      <w:r w:rsidRPr="0056195F">
        <w:rPr>
          <w:b/>
          <w:szCs w:val="28"/>
          <w:u w:val="single"/>
        </w:rPr>
        <w:t>Требования к оформлению материалов</w:t>
      </w:r>
    </w:p>
    <w:p w:rsidR="00BF5C35" w:rsidRPr="00A91812" w:rsidRDefault="00BF5C35" w:rsidP="00BF5C35">
      <w:pPr>
        <w:widowControl w:val="0"/>
        <w:spacing w:line="216" w:lineRule="auto"/>
        <w:rPr>
          <w:color w:val="000000"/>
          <w:kern w:val="28"/>
          <w:szCs w:val="28"/>
        </w:rPr>
      </w:pPr>
      <w:r w:rsidRPr="00A91812">
        <w:rPr>
          <w:color w:val="000000"/>
          <w:kern w:val="28"/>
          <w:szCs w:val="28"/>
        </w:rPr>
        <w:t xml:space="preserve">Участник конференции может предоставить не более одного текста (в том числе в соавторстве) общим объёмом до </w:t>
      </w:r>
      <w:r>
        <w:rPr>
          <w:color w:val="000000"/>
          <w:kern w:val="28"/>
          <w:szCs w:val="28"/>
        </w:rPr>
        <w:t>5</w:t>
      </w:r>
      <w:r w:rsidRPr="00A91812">
        <w:rPr>
          <w:color w:val="000000"/>
          <w:kern w:val="28"/>
          <w:szCs w:val="28"/>
        </w:rPr>
        <w:t xml:space="preserve"> страниц формата А4 (книжная ориентация), набранного в текстовом редакторе, совместимом с </w:t>
      </w:r>
      <w:r w:rsidRPr="00A91812">
        <w:rPr>
          <w:color w:val="000000"/>
          <w:kern w:val="28"/>
          <w:szCs w:val="28"/>
          <w:lang w:val="en-US"/>
        </w:rPr>
        <w:t>MSWord</w:t>
      </w:r>
      <w:r w:rsidRPr="00A91812">
        <w:rPr>
          <w:color w:val="000000"/>
          <w:kern w:val="28"/>
          <w:szCs w:val="28"/>
        </w:rPr>
        <w:t xml:space="preserve">, шрифт </w:t>
      </w:r>
      <w:r w:rsidRPr="00A91812">
        <w:rPr>
          <w:color w:val="000000"/>
          <w:kern w:val="28"/>
          <w:szCs w:val="28"/>
          <w:lang w:val="en-US"/>
        </w:rPr>
        <w:t>TimesNewRoman</w:t>
      </w:r>
      <w:r w:rsidRPr="00A91812">
        <w:rPr>
          <w:color w:val="000000"/>
          <w:kern w:val="28"/>
          <w:szCs w:val="28"/>
        </w:rPr>
        <w:t>, размер 1</w:t>
      </w:r>
      <w:r>
        <w:rPr>
          <w:color w:val="000000"/>
          <w:kern w:val="28"/>
          <w:szCs w:val="28"/>
        </w:rPr>
        <w:t>4</w:t>
      </w:r>
      <w:r w:rsidRPr="00A91812">
        <w:rPr>
          <w:color w:val="000000"/>
          <w:kern w:val="28"/>
          <w:szCs w:val="28"/>
        </w:rPr>
        <w:t xml:space="preserve"> пт.</w:t>
      </w:r>
      <w:r>
        <w:rPr>
          <w:color w:val="000000"/>
          <w:kern w:val="28"/>
          <w:szCs w:val="28"/>
        </w:rPr>
        <w:t>, интервалодинарный.</w:t>
      </w:r>
    </w:p>
    <w:p w:rsidR="00BF5C35" w:rsidRPr="00BF5C35" w:rsidRDefault="00BF5C35" w:rsidP="00BF5C35">
      <w:pPr>
        <w:rPr>
          <w:rFonts w:cs="Times New Roman"/>
          <w:szCs w:val="28"/>
        </w:rPr>
      </w:pPr>
      <w:r w:rsidRPr="00BF5C35">
        <w:rPr>
          <w:rFonts w:cs="Times New Roman"/>
          <w:szCs w:val="28"/>
        </w:rPr>
        <w:t xml:space="preserve">Поля: левое – </w:t>
      </w:r>
      <w:smartTag w:uri="urn:schemas-microsoft-com:office:smarttags" w:element="metricconverter">
        <w:smartTagPr>
          <w:attr w:name="ProductID" w:val="3 см"/>
        </w:smartTagPr>
        <w:r w:rsidRPr="00BF5C35">
          <w:rPr>
            <w:rFonts w:cs="Times New Roman"/>
            <w:szCs w:val="28"/>
          </w:rPr>
          <w:t>3 см</w:t>
        </w:r>
      </w:smartTag>
      <w:r w:rsidRPr="00BF5C35">
        <w:rPr>
          <w:rFonts w:cs="Times New Roman"/>
          <w:szCs w:val="28"/>
        </w:rPr>
        <w:t xml:space="preserve">, остальные – </w:t>
      </w:r>
      <w:smartTag w:uri="urn:schemas-microsoft-com:office:smarttags" w:element="metricconverter">
        <w:smartTagPr>
          <w:attr w:name="ProductID" w:val="2 см"/>
        </w:smartTagPr>
        <w:r w:rsidRPr="00BF5C35">
          <w:rPr>
            <w:rFonts w:cs="Times New Roman"/>
            <w:szCs w:val="28"/>
          </w:rPr>
          <w:t>2 см</w:t>
        </w:r>
      </w:smartTag>
      <w:r w:rsidRPr="00BF5C35">
        <w:rPr>
          <w:rFonts w:cs="Times New Roman"/>
          <w:szCs w:val="28"/>
        </w:rPr>
        <w:t xml:space="preserve">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BF5C35">
          <w:rPr>
            <w:rFonts w:cs="Times New Roman"/>
            <w:szCs w:val="28"/>
          </w:rPr>
          <w:t>1,25 см</w:t>
        </w:r>
      </w:smartTag>
      <w:r w:rsidRPr="00BF5C35">
        <w:rPr>
          <w:rFonts w:cs="Times New Roman"/>
          <w:szCs w:val="28"/>
        </w:rPr>
        <w:t xml:space="preserve"> (не использовать табуляцию и пробелы)</w:t>
      </w:r>
      <w:r>
        <w:rPr>
          <w:rFonts w:cs="Times New Roman"/>
          <w:szCs w:val="28"/>
        </w:rPr>
        <w:t>; межстрочный интервал – 1</w:t>
      </w:r>
      <w:r w:rsidRPr="00BF5C35">
        <w:rPr>
          <w:rFonts w:cs="Times New Roman"/>
          <w:szCs w:val="28"/>
        </w:rPr>
        <w:t>; выравнивание по ширине страницы; ориентация листа – книжная.</w:t>
      </w:r>
    </w:p>
    <w:p w:rsidR="00BF5C35" w:rsidRPr="00BF5C35" w:rsidRDefault="00BF5C35" w:rsidP="00BF5C35">
      <w:pPr>
        <w:rPr>
          <w:rFonts w:cs="Times New Roman"/>
          <w:szCs w:val="28"/>
        </w:rPr>
      </w:pPr>
      <w:r w:rsidRPr="00BF5C35">
        <w:rPr>
          <w:rFonts w:cs="Times New Roman"/>
          <w:szCs w:val="28"/>
        </w:rPr>
        <w:t>НАЗВАНИЕ СТАТЬИ должно быть написано прописными буквами и выровнено по центру. Точка в конце названия статьи не ставится.</w:t>
      </w:r>
    </w:p>
    <w:p w:rsidR="00BF5C35" w:rsidRPr="00470985" w:rsidRDefault="00BF5C35" w:rsidP="00470985">
      <w:pPr>
        <w:rPr>
          <w:rFonts w:cs="Times New Roman"/>
          <w:szCs w:val="28"/>
        </w:rPr>
      </w:pPr>
      <w:r w:rsidRPr="00470985">
        <w:rPr>
          <w:rFonts w:cs="Times New Roman"/>
          <w:szCs w:val="28"/>
        </w:rPr>
        <w:t>Используемая литература оформляется в конце текста под названием «Литература» в соответствии с требованиями ВАК РБ(https://www.vak.gov.by/bibliographicDescription). Библиографические ссылки в тексте оформляются только в квадратных скобках [</w:t>
      </w:r>
      <w:r w:rsidRPr="00470985">
        <w:rPr>
          <w:rFonts w:cs="Times New Roman"/>
          <w:b/>
          <w:szCs w:val="28"/>
        </w:rPr>
        <w:t>номер источника</w:t>
      </w:r>
      <w:r w:rsidRPr="00470985">
        <w:rPr>
          <w:rFonts w:cs="Times New Roman"/>
          <w:szCs w:val="28"/>
        </w:rPr>
        <w:t xml:space="preserve"> по списку</w:t>
      </w:r>
      <w:r w:rsidRPr="00470985">
        <w:rPr>
          <w:rFonts w:cs="Times New Roman"/>
          <w:b/>
          <w:szCs w:val="28"/>
        </w:rPr>
        <w:t>,номера страниц</w:t>
      </w:r>
      <w:r w:rsidRPr="00470985">
        <w:rPr>
          <w:rFonts w:cs="Times New Roman"/>
          <w:szCs w:val="28"/>
        </w:rPr>
        <w:t xml:space="preserve">], например, [2, с. 67–68]. Нумерация производится </w:t>
      </w:r>
      <w:r w:rsidRPr="00470985">
        <w:rPr>
          <w:rFonts w:cs="Times New Roman"/>
          <w:b/>
          <w:szCs w:val="28"/>
          <w:u w:val="single"/>
        </w:rPr>
        <w:t>вручную</w:t>
      </w:r>
      <w:r w:rsidRPr="00470985">
        <w:rPr>
          <w:rFonts w:cs="Times New Roman"/>
          <w:szCs w:val="28"/>
        </w:rPr>
        <w:t xml:space="preserve"> (автоматическая нумерация </w:t>
      </w:r>
      <w:r w:rsidRPr="00470985">
        <w:rPr>
          <w:rFonts w:cs="Times New Roman"/>
          <w:b/>
          <w:szCs w:val="28"/>
        </w:rPr>
        <w:t>не допускается</w:t>
      </w:r>
      <w:r w:rsidRPr="00470985">
        <w:rPr>
          <w:rFonts w:cs="Times New Roman"/>
          <w:szCs w:val="28"/>
        </w:rPr>
        <w:t>!).</w:t>
      </w:r>
    </w:p>
    <w:p w:rsidR="00470985" w:rsidRDefault="00BF5C35" w:rsidP="00470985">
      <w:pPr>
        <w:rPr>
          <w:rFonts w:cs="Times New Roman"/>
          <w:b/>
          <w:szCs w:val="28"/>
        </w:rPr>
      </w:pPr>
      <w:r w:rsidRPr="00470985">
        <w:rPr>
          <w:rFonts w:cs="Times New Roman"/>
          <w:szCs w:val="28"/>
        </w:rPr>
        <w:t xml:space="preserve">Не допускается включать в список литературы источники, на которые отсутствуют ссылки в тексте статьи. </w:t>
      </w:r>
    </w:p>
    <w:p w:rsidR="00BF5C35" w:rsidRPr="00BF5C35" w:rsidRDefault="00BF5C35" w:rsidP="00470985">
      <w:pPr>
        <w:rPr>
          <w:rFonts w:cs="Times New Roman"/>
          <w:szCs w:val="28"/>
        </w:rPr>
      </w:pPr>
      <w:r w:rsidRPr="00BF5C35">
        <w:rPr>
          <w:rFonts w:cs="Times New Roman"/>
          <w:szCs w:val="28"/>
        </w:rPr>
        <w:t xml:space="preserve">Все используемые в тексте кавычки типографские «» (в белорусских текстах типографские </w:t>
      </w:r>
      <w:r w:rsidRPr="00BF5C35">
        <w:rPr>
          <w:rFonts w:cs="Times New Roman"/>
          <w:szCs w:val="28"/>
          <w:lang w:val="be-BY"/>
        </w:rPr>
        <w:t>“”)</w:t>
      </w:r>
      <w:r w:rsidRPr="00BF5C35">
        <w:rPr>
          <w:rFonts w:cs="Times New Roman"/>
          <w:szCs w:val="28"/>
        </w:rPr>
        <w:t>, внутри цитат обычные "". Использование дефиса вместо тире не допускается.</w:t>
      </w:r>
    </w:p>
    <w:p w:rsidR="00BF5C35" w:rsidRPr="00470985" w:rsidRDefault="00BF5C35" w:rsidP="00470985">
      <w:pPr>
        <w:rPr>
          <w:rFonts w:cs="Times New Roman"/>
          <w:szCs w:val="28"/>
        </w:rPr>
      </w:pPr>
      <w:r w:rsidRPr="00470985">
        <w:rPr>
          <w:rFonts w:cs="Times New Roman"/>
          <w:szCs w:val="28"/>
        </w:rPr>
        <w:lastRenderedPageBreak/>
        <w:t xml:space="preserve">Страницы </w:t>
      </w:r>
      <w:r w:rsidRPr="00470985">
        <w:rPr>
          <w:rFonts w:cs="Times New Roman"/>
          <w:b/>
          <w:szCs w:val="28"/>
        </w:rPr>
        <w:t>ненумеруются.</w:t>
      </w:r>
      <w:r w:rsidRPr="00470985">
        <w:rPr>
          <w:rFonts w:cs="Times New Roman"/>
          <w:szCs w:val="28"/>
        </w:rPr>
        <w:t xml:space="preserve"> Использование в тексте разрывов страниц </w:t>
      </w:r>
      <w:r w:rsidRPr="00470985">
        <w:rPr>
          <w:rFonts w:cs="Times New Roman"/>
          <w:b/>
          <w:szCs w:val="28"/>
        </w:rPr>
        <w:t>не допускается.</w:t>
      </w:r>
    </w:p>
    <w:p w:rsidR="00BF5C35" w:rsidRPr="00470985" w:rsidRDefault="00BF5C35" w:rsidP="00470985">
      <w:pPr>
        <w:rPr>
          <w:rFonts w:cs="Times New Roman"/>
          <w:szCs w:val="28"/>
        </w:rPr>
      </w:pPr>
      <w:r w:rsidRPr="00470985">
        <w:rPr>
          <w:rFonts w:cs="Times New Roman"/>
          <w:szCs w:val="28"/>
        </w:rPr>
        <w:t xml:space="preserve">К тексту доклада могут быть приложены </w:t>
      </w:r>
      <w:r w:rsidRPr="00470985">
        <w:rPr>
          <w:rFonts w:cs="Times New Roman"/>
          <w:b/>
          <w:szCs w:val="28"/>
        </w:rPr>
        <w:t>иллюстрации (не более пяти)</w:t>
      </w:r>
      <w:r w:rsidRPr="00470985">
        <w:rPr>
          <w:rFonts w:cs="Times New Roman"/>
          <w:szCs w:val="28"/>
        </w:rPr>
        <w:t xml:space="preserve">, формат </w:t>
      </w:r>
      <w:proofErr w:type="spellStart"/>
      <w:r w:rsidRPr="00470985">
        <w:rPr>
          <w:rFonts w:cs="Times New Roman"/>
          <w:szCs w:val="28"/>
        </w:rPr>
        <w:t>jpg</w:t>
      </w:r>
      <w:proofErr w:type="spellEnd"/>
      <w:r w:rsidRPr="00470985">
        <w:rPr>
          <w:rFonts w:cs="Times New Roman"/>
          <w:szCs w:val="28"/>
        </w:rPr>
        <w:t xml:space="preserve"> или </w:t>
      </w:r>
      <w:proofErr w:type="spellStart"/>
      <w:r w:rsidRPr="00470985">
        <w:rPr>
          <w:rFonts w:cs="Times New Roman"/>
          <w:szCs w:val="28"/>
        </w:rPr>
        <w:t>tif</w:t>
      </w:r>
      <w:proofErr w:type="spellEnd"/>
      <w:r w:rsidRPr="00470985">
        <w:rPr>
          <w:rFonts w:cs="Times New Roman"/>
          <w:szCs w:val="28"/>
        </w:rPr>
        <w:t xml:space="preserve"> с разрешением не менее 300 точек на дюйм. Иллюстрации </w:t>
      </w:r>
      <w:r w:rsidRPr="00470985">
        <w:rPr>
          <w:rFonts w:cs="Times New Roman"/>
          <w:b/>
          <w:szCs w:val="28"/>
        </w:rPr>
        <w:t>должны быть включены в текст</w:t>
      </w:r>
      <w:r w:rsidRPr="00470985">
        <w:rPr>
          <w:rFonts w:cs="Times New Roman"/>
          <w:szCs w:val="28"/>
        </w:rPr>
        <w:t xml:space="preserve">, а также </w:t>
      </w:r>
      <w:r w:rsidRPr="00470985">
        <w:rPr>
          <w:rFonts w:cs="Times New Roman"/>
          <w:b/>
          <w:szCs w:val="28"/>
        </w:rPr>
        <w:t>обязательно продублированы</w:t>
      </w:r>
      <w:r w:rsidRPr="00470985">
        <w:rPr>
          <w:rFonts w:cs="Times New Roman"/>
          <w:szCs w:val="28"/>
        </w:rPr>
        <w:t xml:space="preserve"> отдельными файлами.</w:t>
      </w:r>
    </w:p>
    <w:p w:rsidR="00BF5C35" w:rsidRPr="00470985" w:rsidRDefault="00BF5C35" w:rsidP="00470985">
      <w:pPr>
        <w:rPr>
          <w:rFonts w:cs="Times New Roman"/>
          <w:szCs w:val="28"/>
        </w:rPr>
      </w:pPr>
      <w:r w:rsidRPr="00470985">
        <w:rPr>
          <w:rFonts w:cs="Times New Roman"/>
          <w:szCs w:val="28"/>
        </w:rPr>
        <w:t>Каждая таблица или рисунок должны быть упомянуты в тексте и иметь название (для таблиц) или подпись (для рисунков). Нумерация даётся по порядку размещения в статье. В тексте указание номера рисунка или таблицы помещается в круглых скобках – (рис. 1).</w:t>
      </w:r>
    </w:p>
    <w:p w:rsidR="00EF13EC" w:rsidRDefault="00EF13EC" w:rsidP="00EF13EC">
      <w:pPr>
        <w:pStyle w:val="a4"/>
        <w:tabs>
          <w:tab w:val="num" w:pos="360"/>
        </w:tabs>
        <w:ind w:left="0"/>
        <w:rPr>
          <w:rFonts w:cs="Times New Roman"/>
          <w:szCs w:val="28"/>
        </w:rPr>
      </w:pPr>
      <w:r w:rsidRPr="00EF13EC">
        <w:rPr>
          <w:rFonts w:cs="Times New Roman"/>
          <w:szCs w:val="28"/>
        </w:rPr>
        <w:t>Текст статьи должен быть тщательно отредактирован.</w:t>
      </w:r>
    </w:p>
    <w:p w:rsidR="00EF13EC" w:rsidRDefault="00EF13EC" w:rsidP="00EF13EC">
      <w:pPr>
        <w:pStyle w:val="a4"/>
        <w:tabs>
          <w:tab w:val="num" w:pos="360"/>
        </w:tabs>
        <w:ind w:left="0"/>
        <w:rPr>
          <w:rFonts w:cs="Times New Roman"/>
          <w:szCs w:val="28"/>
        </w:rPr>
      </w:pPr>
      <w:r w:rsidRPr="00EF13EC">
        <w:rPr>
          <w:rFonts w:cs="Times New Roman"/>
          <w:szCs w:val="28"/>
        </w:rPr>
        <w:t>Присланные материалы не возвращаются. Корректура авторам не высылается.</w:t>
      </w:r>
    </w:p>
    <w:p w:rsidR="00EF13EC" w:rsidRPr="00EF13EC" w:rsidRDefault="00EF13EC" w:rsidP="00EF13EC">
      <w:pPr>
        <w:pStyle w:val="a4"/>
        <w:tabs>
          <w:tab w:val="num" w:pos="360"/>
        </w:tabs>
        <w:ind w:left="0"/>
        <w:rPr>
          <w:rFonts w:cs="Times New Roman"/>
          <w:szCs w:val="28"/>
        </w:rPr>
      </w:pPr>
    </w:p>
    <w:p w:rsidR="00924A34" w:rsidRPr="00924A34" w:rsidRDefault="00924A34" w:rsidP="00924A34">
      <w:pPr>
        <w:pStyle w:val="a4"/>
        <w:tabs>
          <w:tab w:val="num" w:pos="360"/>
        </w:tabs>
        <w:ind w:left="0"/>
        <w:jc w:val="center"/>
        <w:rPr>
          <w:rFonts w:cs="Times New Roman"/>
          <w:szCs w:val="28"/>
        </w:rPr>
      </w:pPr>
      <w:r w:rsidRPr="00924A34">
        <w:rPr>
          <w:rFonts w:cs="Times New Roman"/>
          <w:b/>
          <w:szCs w:val="28"/>
        </w:rPr>
        <w:t>Пример оформления статьи</w:t>
      </w:r>
      <w:r w:rsidRPr="00924A34">
        <w:rPr>
          <w:rFonts w:cs="Times New Roman"/>
          <w:szCs w:val="28"/>
        </w:rPr>
        <w:t>:</w:t>
      </w:r>
    </w:p>
    <w:p w:rsidR="00924A34" w:rsidRPr="00924A34" w:rsidRDefault="00924A34" w:rsidP="00924A34">
      <w:pPr>
        <w:pStyle w:val="a4"/>
        <w:tabs>
          <w:tab w:val="num" w:pos="360"/>
        </w:tabs>
        <w:ind w:left="0"/>
        <w:rPr>
          <w:rFonts w:cs="Times New Roman"/>
          <w:szCs w:val="28"/>
        </w:rPr>
      </w:pPr>
      <w:r w:rsidRPr="00924A34">
        <w:rPr>
          <w:rFonts w:cs="Times New Roman"/>
          <w:b/>
          <w:szCs w:val="28"/>
        </w:rPr>
        <w:t>Оформление статьи</w:t>
      </w:r>
      <w:r w:rsidRPr="00924A34">
        <w:rPr>
          <w:rFonts w:cs="Times New Roman"/>
          <w:szCs w:val="28"/>
        </w:rPr>
        <w:t>: Фамилия и инициалы автора, в скобках город – выравнивание по правому краю. На следующей строке прописными буквами название статьи. Через строчку – текст статьи. В конце статьи – Список использованной литературы.</w:t>
      </w:r>
    </w:p>
    <w:p w:rsidR="00924A34" w:rsidRPr="00924A34" w:rsidRDefault="00924A34" w:rsidP="00924A34">
      <w:pPr>
        <w:pStyle w:val="a4"/>
        <w:tabs>
          <w:tab w:val="num" w:pos="360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Волков А.</w:t>
      </w:r>
      <w:r w:rsidRPr="00924A34">
        <w:rPr>
          <w:rFonts w:cs="Times New Roman"/>
          <w:szCs w:val="28"/>
        </w:rPr>
        <w:t xml:space="preserve"> (г. </w:t>
      </w:r>
      <w:r>
        <w:rPr>
          <w:rFonts w:cs="Times New Roman"/>
          <w:szCs w:val="28"/>
        </w:rPr>
        <w:t>Минск</w:t>
      </w:r>
      <w:r w:rsidRPr="00924A34">
        <w:rPr>
          <w:rFonts w:cs="Times New Roman"/>
          <w:szCs w:val="28"/>
        </w:rPr>
        <w:t>)</w:t>
      </w:r>
    </w:p>
    <w:p w:rsidR="00924A34" w:rsidRPr="00924A34" w:rsidRDefault="00924A34" w:rsidP="00924A34">
      <w:pPr>
        <w:pStyle w:val="a4"/>
        <w:tabs>
          <w:tab w:val="num" w:pos="360"/>
        </w:tabs>
        <w:ind w:left="0" w:firstLine="0"/>
        <w:jc w:val="center"/>
        <w:rPr>
          <w:rFonts w:cs="Times New Roman"/>
          <w:szCs w:val="28"/>
        </w:rPr>
      </w:pPr>
      <w:r w:rsidRPr="00924A34">
        <w:rPr>
          <w:rFonts w:cs="Times New Roman"/>
          <w:szCs w:val="28"/>
        </w:rPr>
        <w:t>ВОЗРОЖДЕНИЕ ДУХОВНОГО ОБР</w:t>
      </w:r>
      <w:r>
        <w:rPr>
          <w:rFonts w:cs="Times New Roman"/>
          <w:szCs w:val="28"/>
        </w:rPr>
        <w:t>АЗОВАНИЯ В ПОСТСОВЕТСКИЙ ПЕРИОД:</w:t>
      </w:r>
      <w:r w:rsidRPr="00924A34">
        <w:rPr>
          <w:rFonts w:cs="Times New Roman"/>
          <w:szCs w:val="28"/>
        </w:rPr>
        <w:t xml:space="preserve"> ИСТОРИЯ, СОВРЕМЕННОСТЬ, ПЕРСПЕКТИВЫ</w:t>
      </w:r>
    </w:p>
    <w:p w:rsidR="00924A34" w:rsidRDefault="00924A34" w:rsidP="00924A34">
      <w:pPr>
        <w:pStyle w:val="a4"/>
        <w:tabs>
          <w:tab w:val="num" w:pos="360"/>
        </w:tabs>
        <w:rPr>
          <w:rFonts w:cs="Times New Roman"/>
          <w:szCs w:val="28"/>
        </w:rPr>
      </w:pPr>
    </w:p>
    <w:p w:rsidR="00924A34" w:rsidRPr="00924A34" w:rsidRDefault="00924A34" w:rsidP="00924A34">
      <w:pPr>
        <w:pStyle w:val="a4"/>
        <w:tabs>
          <w:tab w:val="num" w:pos="360"/>
        </w:tabs>
        <w:rPr>
          <w:rFonts w:cs="Times New Roman"/>
          <w:szCs w:val="28"/>
        </w:rPr>
      </w:pPr>
      <w:r w:rsidRPr="00924A34">
        <w:rPr>
          <w:rFonts w:cs="Times New Roman"/>
          <w:szCs w:val="28"/>
        </w:rPr>
        <w:t>Текст.Текст.Текст.Текст.Текст.Текст.Текст.Текст.Текст.</w:t>
      </w:r>
    </w:p>
    <w:p w:rsidR="00924A34" w:rsidRPr="00924A34" w:rsidRDefault="00924A34" w:rsidP="00924A34">
      <w:pPr>
        <w:pStyle w:val="a4"/>
        <w:tabs>
          <w:tab w:val="num" w:pos="360"/>
        </w:tabs>
        <w:rPr>
          <w:rFonts w:cs="Times New Roman"/>
          <w:szCs w:val="28"/>
        </w:rPr>
      </w:pPr>
    </w:p>
    <w:p w:rsidR="00924A34" w:rsidRPr="00924A34" w:rsidRDefault="00924A34" w:rsidP="00924A34">
      <w:pPr>
        <w:pStyle w:val="a4"/>
        <w:tabs>
          <w:tab w:val="num" w:pos="360"/>
        </w:tabs>
        <w:ind w:left="0"/>
        <w:jc w:val="center"/>
        <w:rPr>
          <w:rFonts w:cs="Times New Roman"/>
          <w:szCs w:val="28"/>
        </w:rPr>
      </w:pPr>
      <w:r w:rsidRPr="00924A34">
        <w:rPr>
          <w:rFonts w:cs="Times New Roman"/>
          <w:szCs w:val="28"/>
        </w:rPr>
        <w:t>Литература</w:t>
      </w:r>
    </w:p>
    <w:p w:rsidR="00DB43FB" w:rsidRPr="00DB43FB" w:rsidRDefault="00DB43FB" w:rsidP="00DB43FB">
      <w:pPr>
        <w:pStyle w:val="a4"/>
        <w:tabs>
          <w:tab w:val="num" w:pos="360"/>
        </w:tabs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DB43FB">
        <w:rPr>
          <w:rFonts w:cs="Times New Roman"/>
          <w:szCs w:val="28"/>
        </w:rPr>
        <w:t>Корженевская, А. Ветковский завет: репортаж из белорусской глубинки / А. Корженевская // Огонёк. – 2020. – № 12. – С. 30.</w:t>
      </w:r>
    </w:p>
    <w:p w:rsidR="00DB43FB" w:rsidRPr="00DB43FB" w:rsidRDefault="00DB43FB" w:rsidP="00DB43FB">
      <w:pPr>
        <w:pStyle w:val="a4"/>
        <w:tabs>
          <w:tab w:val="num" w:pos="360"/>
        </w:tabs>
        <w:ind w:left="0"/>
        <w:rPr>
          <w:rFonts w:cs="Times New Roman"/>
          <w:szCs w:val="28"/>
        </w:rPr>
      </w:pPr>
      <w:r w:rsidRPr="00DB43FB">
        <w:rPr>
          <w:rFonts w:cs="Times New Roman"/>
          <w:szCs w:val="28"/>
        </w:rPr>
        <w:t>2. Лукина, О. А. Экклезионимное пространство Беларуси / О. А. Лукина. – Витебск</w:t>
      </w:r>
      <w:proofErr w:type="gramStart"/>
      <w:r w:rsidRPr="00DB43FB">
        <w:rPr>
          <w:rFonts w:cs="Times New Roman"/>
          <w:szCs w:val="28"/>
        </w:rPr>
        <w:t xml:space="preserve"> :</w:t>
      </w:r>
      <w:proofErr w:type="gramEnd"/>
      <w:r w:rsidRPr="00DB43FB">
        <w:rPr>
          <w:rFonts w:cs="Times New Roman"/>
          <w:szCs w:val="28"/>
        </w:rPr>
        <w:t xml:space="preserve"> ВГУ им. П. М. Машерова, 2014. – 110 </w:t>
      </w:r>
      <w:proofErr w:type="gramStart"/>
      <w:r w:rsidRPr="00DB43FB">
        <w:rPr>
          <w:rFonts w:cs="Times New Roman"/>
          <w:szCs w:val="28"/>
        </w:rPr>
        <w:t>с</w:t>
      </w:r>
      <w:proofErr w:type="gramEnd"/>
      <w:r w:rsidRPr="00DB43FB">
        <w:rPr>
          <w:rFonts w:cs="Times New Roman"/>
          <w:szCs w:val="28"/>
        </w:rPr>
        <w:t>.</w:t>
      </w:r>
    </w:p>
    <w:p w:rsidR="00DB43FB" w:rsidRPr="00DB43FB" w:rsidRDefault="00DB43FB" w:rsidP="00DB43FB">
      <w:pPr>
        <w:pStyle w:val="a4"/>
        <w:tabs>
          <w:tab w:val="num" w:pos="360"/>
        </w:tabs>
        <w:ind w:left="0"/>
        <w:rPr>
          <w:rFonts w:cs="Times New Roman"/>
          <w:szCs w:val="28"/>
        </w:rPr>
      </w:pPr>
      <w:r w:rsidRPr="00DB43FB">
        <w:rPr>
          <w:rFonts w:cs="Times New Roman"/>
          <w:szCs w:val="28"/>
        </w:rPr>
        <w:t xml:space="preserve">3. Морозова, С. В. Возрождение Униатской (Греко-католической) церкви в Беларуси (конец ХХ – начало ХХІ вв.) / С. В. Морозова // </w:t>
      </w:r>
      <w:proofErr w:type="spellStart"/>
      <w:r w:rsidRPr="00DB43FB">
        <w:rPr>
          <w:rFonts w:cs="Times New Roman"/>
          <w:szCs w:val="28"/>
        </w:rPr>
        <w:t>Этносоциальные</w:t>
      </w:r>
      <w:proofErr w:type="spellEnd"/>
      <w:r w:rsidRPr="00DB43FB">
        <w:rPr>
          <w:rFonts w:cs="Times New Roman"/>
          <w:szCs w:val="28"/>
        </w:rPr>
        <w:t xml:space="preserve"> и конфессиональные процессы в современном обществе: сб. науч. ст. / </w:t>
      </w:r>
      <w:proofErr w:type="spellStart"/>
      <w:r w:rsidRPr="00DB43FB">
        <w:rPr>
          <w:rFonts w:cs="Times New Roman"/>
          <w:szCs w:val="28"/>
        </w:rPr>
        <w:t>ГрГУ</w:t>
      </w:r>
      <w:proofErr w:type="spellEnd"/>
      <w:r w:rsidRPr="00DB43FB">
        <w:rPr>
          <w:rFonts w:cs="Times New Roman"/>
          <w:szCs w:val="28"/>
        </w:rPr>
        <w:t xml:space="preserve"> им. Я. Купалы; </w:t>
      </w:r>
      <w:proofErr w:type="spellStart"/>
      <w:r w:rsidRPr="00DB43FB">
        <w:rPr>
          <w:rFonts w:cs="Times New Roman"/>
          <w:szCs w:val="28"/>
        </w:rPr>
        <w:t>редкол</w:t>
      </w:r>
      <w:proofErr w:type="spellEnd"/>
      <w:r w:rsidRPr="00DB43FB">
        <w:rPr>
          <w:rFonts w:cs="Times New Roman"/>
          <w:szCs w:val="28"/>
        </w:rPr>
        <w:t>.: М. А. Можейко [и др.]. – Гродно</w:t>
      </w:r>
      <w:proofErr w:type="gramStart"/>
      <w:r w:rsidRPr="00DB43FB">
        <w:rPr>
          <w:rFonts w:cs="Times New Roman"/>
          <w:szCs w:val="28"/>
        </w:rPr>
        <w:t xml:space="preserve"> :</w:t>
      </w:r>
      <w:proofErr w:type="gramEnd"/>
      <w:r w:rsidRPr="00DB43FB">
        <w:rPr>
          <w:rFonts w:cs="Times New Roman"/>
          <w:szCs w:val="28"/>
        </w:rPr>
        <w:t xml:space="preserve"> «</w:t>
      </w:r>
      <w:proofErr w:type="spellStart"/>
      <w:r w:rsidRPr="00DB43FB">
        <w:rPr>
          <w:rFonts w:cs="Times New Roman"/>
          <w:szCs w:val="28"/>
        </w:rPr>
        <w:t>ЮрСаПринт</w:t>
      </w:r>
      <w:proofErr w:type="spellEnd"/>
      <w:r w:rsidRPr="00DB43FB">
        <w:rPr>
          <w:rFonts w:cs="Times New Roman"/>
          <w:szCs w:val="28"/>
        </w:rPr>
        <w:t>», 2017. – С. 160–168.</w:t>
      </w:r>
    </w:p>
    <w:p w:rsidR="00DB43FB" w:rsidRPr="00DB43FB" w:rsidRDefault="00DB43FB" w:rsidP="00DB43FB">
      <w:pPr>
        <w:pStyle w:val="a4"/>
        <w:tabs>
          <w:tab w:val="num" w:pos="360"/>
        </w:tabs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DB43FB">
        <w:rPr>
          <w:rFonts w:cs="Times New Roman"/>
          <w:szCs w:val="28"/>
        </w:rPr>
        <w:t>Религиозные общины Гомельской области [Электронный ресурс]. – Режим доступа: http://www.gomeloblkultura.by/ru/religobs-ru/. – Дата доступа: 07.05.2022.</w:t>
      </w:r>
    </w:p>
    <w:p w:rsidR="00EF13EC" w:rsidRPr="000F2E81" w:rsidRDefault="00EF13EC" w:rsidP="00DB43FB">
      <w:pPr>
        <w:pStyle w:val="a4"/>
        <w:tabs>
          <w:tab w:val="num" w:pos="360"/>
        </w:tabs>
        <w:ind w:left="0"/>
        <w:rPr>
          <w:rFonts w:cs="Times New Roman"/>
          <w:szCs w:val="28"/>
        </w:rPr>
      </w:pPr>
    </w:p>
    <w:sectPr w:rsidR="00EF13EC" w:rsidRPr="000F2E81" w:rsidSect="00C7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15BD"/>
    <w:multiLevelType w:val="hybridMultilevel"/>
    <w:tmpl w:val="4D227AF8"/>
    <w:lvl w:ilvl="0" w:tplc="E20A3ED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0B745B9"/>
    <w:multiLevelType w:val="multilevel"/>
    <w:tmpl w:val="07F2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C439A"/>
    <w:multiLevelType w:val="hybridMultilevel"/>
    <w:tmpl w:val="E51C0196"/>
    <w:lvl w:ilvl="0" w:tplc="45A8C978">
      <w:start w:val="1"/>
      <w:numFmt w:val="decimal"/>
      <w:lvlText w:val="%1."/>
      <w:lvlJc w:val="left"/>
      <w:pPr>
        <w:ind w:left="248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7194"/>
    <w:multiLevelType w:val="hybridMultilevel"/>
    <w:tmpl w:val="77EAAB42"/>
    <w:lvl w:ilvl="0" w:tplc="C1E4F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990AF3"/>
    <w:multiLevelType w:val="hybridMultilevel"/>
    <w:tmpl w:val="72721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8EE"/>
    <w:rsid w:val="00077E19"/>
    <w:rsid w:val="000B7353"/>
    <w:rsid w:val="000D641D"/>
    <w:rsid w:val="000F2E81"/>
    <w:rsid w:val="00101309"/>
    <w:rsid w:val="0011758B"/>
    <w:rsid w:val="00122B89"/>
    <w:rsid w:val="00162D0D"/>
    <w:rsid w:val="00162DC8"/>
    <w:rsid w:val="00175150"/>
    <w:rsid w:val="00195771"/>
    <w:rsid w:val="002644A7"/>
    <w:rsid w:val="00292614"/>
    <w:rsid w:val="00294EB0"/>
    <w:rsid w:val="002A4ACC"/>
    <w:rsid w:val="002D2537"/>
    <w:rsid w:val="00321585"/>
    <w:rsid w:val="003228DC"/>
    <w:rsid w:val="00361E7B"/>
    <w:rsid w:val="003665F6"/>
    <w:rsid w:val="003A6A4E"/>
    <w:rsid w:val="003D5720"/>
    <w:rsid w:val="003F0FFF"/>
    <w:rsid w:val="00470230"/>
    <w:rsid w:val="00470985"/>
    <w:rsid w:val="00487EE6"/>
    <w:rsid w:val="004B5157"/>
    <w:rsid w:val="004B5ABC"/>
    <w:rsid w:val="004E24F2"/>
    <w:rsid w:val="004E52E1"/>
    <w:rsid w:val="0053118E"/>
    <w:rsid w:val="0053347B"/>
    <w:rsid w:val="005416B5"/>
    <w:rsid w:val="00566DCA"/>
    <w:rsid w:val="005B7EE1"/>
    <w:rsid w:val="005D5709"/>
    <w:rsid w:val="00670445"/>
    <w:rsid w:val="00691428"/>
    <w:rsid w:val="00696D28"/>
    <w:rsid w:val="006B2091"/>
    <w:rsid w:val="006C1043"/>
    <w:rsid w:val="00735EFF"/>
    <w:rsid w:val="0074616F"/>
    <w:rsid w:val="00746C0C"/>
    <w:rsid w:val="00757C96"/>
    <w:rsid w:val="007772BA"/>
    <w:rsid w:val="007928BE"/>
    <w:rsid w:val="00803E5D"/>
    <w:rsid w:val="008A7CF8"/>
    <w:rsid w:val="0090414D"/>
    <w:rsid w:val="00924A34"/>
    <w:rsid w:val="0092711B"/>
    <w:rsid w:val="00936BB0"/>
    <w:rsid w:val="0095068C"/>
    <w:rsid w:val="009D2928"/>
    <w:rsid w:val="00A27879"/>
    <w:rsid w:val="00A80D86"/>
    <w:rsid w:val="00A847D6"/>
    <w:rsid w:val="00AB6B8E"/>
    <w:rsid w:val="00AD67AB"/>
    <w:rsid w:val="00AE1DB8"/>
    <w:rsid w:val="00B02FD7"/>
    <w:rsid w:val="00B05914"/>
    <w:rsid w:val="00B2301D"/>
    <w:rsid w:val="00B2449D"/>
    <w:rsid w:val="00B27EC7"/>
    <w:rsid w:val="00B4211E"/>
    <w:rsid w:val="00B44DD8"/>
    <w:rsid w:val="00B90753"/>
    <w:rsid w:val="00BC184E"/>
    <w:rsid w:val="00BF5C35"/>
    <w:rsid w:val="00C22EF8"/>
    <w:rsid w:val="00C255E3"/>
    <w:rsid w:val="00C44552"/>
    <w:rsid w:val="00C734D5"/>
    <w:rsid w:val="00CE40A7"/>
    <w:rsid w:val="00CF5352"/>
    <w:rsid w:val="00D22C5E"/>
    <w:rsid w:val="00D72053"/>
    <w:rsid w:val="00DB43FB"/>
    <w:rsid w:val="00DC0AB7"/>
    <w:rsid w:val="00DD631B"/>
    <w:rsid w:val="00E17043"/>
    <w:rsid w:val="00E57A9C"/>
    <w:rsid w:val="00E67F76"/>
    <w:rsid w:val="00EC0B91"/>
    <w:rsid w:val="00EC681B"/>
    <w:rsid w:val="00EF13EC"/>
    <w:rsid w:val="00F2712F"/>
    <w:rsid w:val="00F479A2"/>
    <w:rsid w:val="00F62272"/>
    <w:rsid w:val="00F705BC"/>
    <w:rsid w:val="00F808EE"/>
    <w:rsid w:val="00FC0EDE"/>
    <w:rsid w:val="00FD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E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DB8"/>
    <w:pPr>
      <w:ind w:left="720"/>
      <w:contextualSpacing/>
    </w:pPr>
  </w:style>
  <w:style w:type="character" w:styleId="a5">
    <w:name w:val="Hyperlink"/>
    <w:uiPriority w:val="99"/>
    <w:rsid w:val="0011758B"/>
    <w:rPr>
      <w:color w:val="0000FF"/>
      <w:u w:val="single"/>
    </w:rPr>
  </w:style>
  <w:style w:type="paragraph" w:styleId="a6">
    <w:name w:val="Normal (Web)"/>
    <w:basedOn w:val="a"/>
    <w:rsid w:val="00B4211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qFormat/>
    <w:rsid w:val="00B421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D25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5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C18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6gag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C-forum-school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3A2FA-52C2-42D8-A0A9-A10B5625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Гена</cp:lastModifiedBy>
  <cp:revision>3</cp:revision>
  <cp:lastPrinted>2022-08-22T08:52:00Z</cp:lastPrinted>
  <dcterms:created xsi:type="dcterms:W3CDTF">2023-12-01T14:09:00Z</dcterms:created>
  <dcterms:modified xsi:type="dcterms:W3CDTF">2023-12-05T08:48:00Z</dcterms:modified>
</cp:coreProperties>
</file>